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8BFC3" w14:textId="77777777" w:rsidR="003304B0" w:rsidRPr="00DC645F" w:rsidRDefault="003304B0" w:rsidP="00225D5F">
      <w:pPr>
        <w:pBdr>
          <w:top w:val="single" w:sz="4" w:space="1" w:color="auto"/>
          <w:left w:val="single" w:sz="4" w:space="4" w:color="auto"/>
          <w:bottom w:val="single" w:sz="4" w:space="1" w:color="auto"/>
          <w:right w:val="single" w:sz="4" w:space="4" w:color="auto"/>
        </w:pBdr>
        <w:rPr>
          <w:rFonts w:ascii="Arial Narrow" w:hAnsi="Arial Narrow"/>
        </w:rPr>
      </w:pPr>
      <w:bookmarkStart w:id="0" w:name="_GoBack"/>
      <w:bookmarkEnd w:id="0"/>
    </w:p>
    <w:p w14:paraId="25215E87" w14:textId="77777777" w:rsidR="003304B0" w:rsidRPr="001A05FB" w:rsidRDefault="001A05FB" w:rsidP="003304B0">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1A05FB">
        <w:rPr>
          <w:rFonts w:ascii="Arial Narrow" w:hAnsi="Arial Narrow"/>
          <w:b/>
          <w:sz w:val="28"/>
          <w:szCs w:val="28"/>
        </w:rPr>
        <w:t>OPERATION « LES PAYS DE LA LOIRE EN AVIGNON » 202</w:t>
      </w:r>
      <w:r w:rsidR="00081AC9">
        <w:rPr>
          <w:rFonts w:ascii="Arial Narrow" w:hAnsi="Arial Narrow"/>
          <w:b/>
          <w:sz w:val="28"/>
          <w:szCs w:val="28"/>
        </w:rPr>
        <w:t>2</w:t>
      </w:r>
    </w:p>
    <w:p w14:paraId="0C342DD9" w14:textId="77777777" w:rsidR="00265E9D" w:rsidRPr="00DC645F" w:rsidRDefault="00265E9D" w:rsidP="003304B0">
      <w:pPr>
        <w:pBdr>
          <w:top w:val="single" w:sz="4" w:space="1" w:color="auto"/>
          <w:left w:val="single" w:sz="4" w:space="4" w:color="auto"/>
          <w:bottom w:val="single" w:sz="4" w:space="1" w:color="auto"/>
          <w:right w:val="single" w:sz="4" w:space="4" w:color="auto"/>
        </w:pBdr>
        <w:jc w:val="center"/>
        <w:rPr>
          <w:rFonts w:ascii="Arial Narrow" w:hAnsi="Arial Narrow"/>
        </w:rPr>
      </w:pPr>
    </w:p>
    <w:p w14:paraId="48CF9847" w14:textId="77777777" w:rsidR="00A53E95" w:rsidRDefault="00A53E95" w:rsidP="0098326A">
      <w:pPr>
        <w:jc w:val="center"/>
        <w:rPr>
          <w:rFonts w:ascii="Arial Narrow" w:hAnsi="Arial Narrow"/>
          <w:b/>
          <w:u w:val="single"/>
        </w:rPr>
      </w:pPr>
    </w:p>
    <w:p w14:paraId="5F11A958" w14:textId="77777777" w:rsidR="001A05FB" w:rsidRPr="00DC645F" w:rsidRDefault="001A05FB" w:rsidP="0098326A">
      <w:pPr>
        <w:jc w:val="center"/>
        <w:rPr>
          <w:rFonts w:ascii="Arial Narrow" w:hAnsi="Arial Narrow"/>
          <w:b/>
          <w:u w:val="single"/>
        </w:rPr>
      </w:pPr>
    </w:p>
    <w:p w14:paraId="439A6EBC" w14:textId="77777777" w:rsidR="003304B0" w:rsidRPr="00DC645F" w:rsidRDefault="001F513A" w:rsidP="0098326A">
      <w:pPr>
        <w:jc w:val="center"/>
        <w:rPr>
          <w:rFonts w:ascii="Arial Narrow" w:hAnsi="Arial Narrow"/>
          <w:b/>
          <w:u w:val="single"/>
        </w:rPr>
      </w:pPr>
      <w:r w:rsidRPr="00DC645F">
        <w:rPr>
          <w:rFonts w:ascii="Arial Narrow" w:hAnsi="Arial Narrow"/>
          <w:b/>
          <w:u w:val="single"/>
        </w:rPr>
        <w:t>DOSSIER DE CANDIDATURE</w:t>
      </w:r>
    </w:p>
    <w:p w14:paraId="1696ED01" w14:textId="77777777" w:rsidR="001A05FB" w:rsidRPr="00DC645F" w:rsidRDefault="001A05FB" w:rsidP="00331896">
      <w:pPr>
        <w:jc w:val="both"/>
        <w:rPr>
          <w:rFonts w:ascii="Arial Narrow" w:hAnsi="Arial Narrow"/>
        </w:rPr>
      </w:pPr>
    </w:p>
    <w:p w14:paraId="370EF683" w14:textId="77777777" w:rsidR="00B0183F" w:rsidRPr="00DC645F" w:rsidRDefault="00B0183F" w:rsidP="00A155E2">
      <w:pPr>
        <w:pBdr>
          <w:top w:val="single" w:sz="4" w:space="1" w:color="auto"/>
          <w:left w:val="single" w:sz="4" w:space="4" w:color="auto"/>
          <w:bottom w:val="single" w:sz="4" w:space="1" w:color="auto"/>
          <w:right w:val="single" w:sz="4" w:space="4" w:color="auto"/>
        </w:pBdr>
        <w:jc w:val="both"/>
        <w:rPr>
          <w:rFonts w:ascii="Arial Narrow" w:hAnsi="Arial Narrow"/>
        </w:rPr>
      </w:pPr>
    </w:p>
    <w:p w14:paraId="5413CD70" w14:textId="77777777" w:rsidR="001F513A" w:rsidRPr="00DC645F" w:rsidRDefault="00700C9E" w:rsidP="00A155E2">
      <w:pPr>
        <w:pBdr>
          <w:top w:val="single" w:sz="4" w:space="1" w:color="auto"/>
          <w:left w:val="single" w:sz="4" w:space="4" w:color="auto"/>
          <w:bottom w:val="single" w:sz="4" w:space="1" w:color="auto"/>
          <w:right w:val="single" w:sz="4" w:space="4" w:color="auto"/>
        </w:pBdr>
        <w:jc w:val="both"/>
        <w:rPr>
          <w:rFonts w:ascii="Arial Narrow" w:hAnsi="Arial Narrow"/>
        </w:rPr>
      </w:pPr>
      <w:r w:rsidRPr="00DC645F">
        <w:rPr>
          <w:rFonts w:ascii="Arial Narrow" w:hAnsi="Arial Narrow"/>
        </w:rPr>
        <w:t xml:space="preserve">Nom de la compagnie : </w:t>
      </w:r>
    </w:p>
    <w:p w14:paraId="16BD3754" w14:textId="77777777" w:rsidR="00A155E2" w:rsidRPr="00DC645F" w:rsidRDefault="00A155E2" w:rsidP="00A155E2">
      <w:pPr>
        <w:pBdr>
          <w:top w:val="single" w:sz="4" w:space="1" w:color="auto"/>
          <w:left w:val="single" w:sz="4" w:space="4" w:color="auto"/>
          <w:bottom w:val="single" w:sz="4" w:space="1" w:color="auto"/>
          <w:right w:val="single" w:sz="4" w:space="4" w:color="auto"/>
        </w:pBdr>
        <w:jc w:val="both"/>
        <w:rPr>
          <w:rFonts w:ascii="Arial Narrow" w:hAnsi="Arial Narrow"/>
        </w:rPr>
      </w:pPr>
    </w:p>
    <w:p w14:paraId="74004BBB" w14:textId="77777777" w:rsidR="00A155E2" w:rsidRPr="00DC645F" w:rsidRDefault="00A155E2" w:rsidP="00A155E2">
      <w:pPr>
        <w:pBdr>
          <w:top w:val="single" w:sz="4" w:space="1" w:color="auto"/>
          <w:left w:val="single" w:sz="4" w:space="4" w:color="auto"/>
          <w:bottom w:val="single" w:sz="4" w:space="1" w:color="auto"/>
          <w:right w:val="single" w:sz="4" w:space="4" w:color="auto"/>
        </w:pBdr>
        <w:jc w:val="both"/>
        <w:rPr>
          <w:rFonts w:ascii="Arial Narrow" w:hAnsi="Arial Narrow"/>
        </w:rPr>
      </w:pPr>
      <w:r w:rsidRPr="00DC645F">
        <w:rPr>
          <w:rFonts w:ascii="Arial Narrow" w:hAnsi="Arial Narrow"/>
        </w:rPr>
        <w:t xml:space="preserve">Nom </w:t>
      </w:r>
      <w:r w:rsidR="00502AB0" w:rsidRPr="00DC645F">
        <w:rPr>
          <w:rFonts w:ascii="Arial Narrow" w:hAnsi="Arial Narrow"/>
        </w:rPr>
        <w:t>du spectacle</w:t>
      </w:r>
      <w:r w:rsidRPr="00DC645F">
        <w:rPr>
          <w:rFonts w:ascii="Arial Narrow" w:hAnsi="Arial Narrow"/>
        </w:rPr>
        <w:t xml:space="preserve"> proposé : </w:t>
      </w:r>
    </w:p>
    <w:p w14:paraId="4A664A4E" w14:textId="77777777" w:rsidR="006F01D5" w:rsidRPr="00DC645F" w:rsidRDefault="006F01D5" w:rsidP="00A155E2">
      <w:pPr>
        <w:pBdr>
          <w:top w:val="single" w:sz="4" w:space="1" w:color="auto"/>
          <w:left w:val="single" w:sz="4" w:space="4" w:color="auto"/>
          <w:bottom w:val="single" w:sz="4" w:space="1" w:color="auto"/>
          <w:right w:val="single" w:sz="4" w:space="4" w:color="auto"/>
        </w:pBdr>
        <w:jc w:val="both"/>
        <w:rPr>
          <w:rFonts w:ascii="Arial Narrow" w:hAnsi="Arial Narrow"/>
        </w:rPr>
      </w:pPr>
    </w:p>
    <w:p w14:paraId="513D7876" w14:textId="77777777" w:rsidR="00635BFB" w:rsidRPr="00DC645F" w:rsidRDefault="00054039" w:rsidP="00A155E2">
      <w:pPr>
        <w:pBdr>
          <w:top w:val="single" w:sz="4" w:space="1" w:color="auto"/>
          <w:left w:val="single" w:sz="4" w:space="4" w:color="auto"/>
          <w:bottom w:val="single" w:sz="4" w:space="1" w:color="auto"/>
          <w:right w:val="single" w:sz="4" w:space="4" w:color="auto"/>
        </w:pBdr>
        <w:jc w:val="both"/>
        <w:rPr>
          <w:rFonts w:ascii="Arial Narrow" w:hAnsi="Arial Narrow"/>
        </w:rPr>
      </w:pPr>
      <w:r w:rsidRPr="00DC645F">
        <w:rPr>
          <w:rFonts w:ascii="Arial Narrow" w:hAnsi="Arial Narrow"/>
        </w:rPr>
        <w:t xml:space="preserve">Nom </w:t>
      </w:r>
      <w:r w:rsidR="00022511" w:rsidRPr="00DC645F">
        <w:rPr>
          <w:rFonts w:ascii="Arial Narrow" w:hAnsi="Arial Narrow"/>
        </w:rPr>
        <w:t>du D</w:t>
      </w:r>
      <w:r w:rsidRPr="00DC645F">
        <w:rPr>
          <w:rFonts w:ascii="Arial Narrow" w:hAnsi="Arial Narrow"/>
        </w:rPr>
        <w:t xml:space="preserve">irecteur artistique : </w:t>
      </w:r>
    </w:p>
    <w:p w14:paraId="3E4336CF" w14:textId="77777777" w:rsidR="00054039" w:rsidRPr="00DC645F" w:rsidRDefault="00054039" w:rsidP="00A155E2">
      <w:pPr>
        <w:pBdr>
          <w:top w:val="single" w:sz="4" w:space="1" w:color="auto"/>
          <w:left w:val="single" w:sz="4" w:space="4" w:color="auto"/>
          <w:bottom w:val="single" w:sz="4" w:space="1" w:color="auto"/>
          <w:right w:val="single" w:sz="4" w:space="4" w:color="auto"/>
        </w:pBdr>
        <w:jc w:val="both"/>
        <w:rPr>
          <w:rFonts w:ascii="Arial Narrow" w:hAnsi="Arial Narrow"/>
        </w:rPr>
      </w:pPr>
    </w:p>
    <w:p w14:paraId="339A8B47" w14:textId="77777777" w:rsidR="00054039" w:rsidRPr="00DC645F" w:rsidRDefault="00054039" w:rsidP="00A155E2">
      <w:pPr>
        <w:pBdr>
          <w:top w:val="single" w:sz="4" w:space="1" w:color="auto"/>
          <w:left w:val="single" w:sz="4" w:space="4" w:color="auto"/>
          <w:bottom w:val="single" w:sz="4" w:space="1" w:color="auto"/>
          <w:right w:val="single" w:sz="4" w:space="4" w:color="auto"/>
        </w:pBdr>
        <w:jc w:val="both"/>
        <w:rPr>
          <w:rFonts w:ascii="Arial Narrow" w:hAnsi="Arial Narrow"/>
        </w:rPr>
      </w:pPr>
      <w:r w:rsidRPr="00DC645F">
        <w:rPr>
          <w:rFonts w:ascii="Arial Narrow" w:hAnsi="Arial Narrow"/>
        </w:rPr>
        <w:t>Nom de la structure juridique si différent du nom de l’équipe artistique :</w:t>
      </w:r>
    </w:p>
    <w:p w14:paraId="4ADDE1BB" w14:textId="77777777" w:rsidR="004864FF" w:rsidRPr="00DC645F" w:rsidRDefault="004864FF" w:rsidP="00A155E2">
      <w:pPr>
        <w:pBdr>
          <w:top w:val="single" w:sz="4" w:space="1" w:color="auto"/>
          <w:left w:val="single" w:sz="4" w:space="4" w:color="auto"/>
          <w:bottom w:val="single" w:sz="4" w:space="1" w:color="auto"/>
          <w:right w:val="single" w:sz="4" w:space="4" w:color="auto"/>
        </w:pBdr>
        <w:jc w:val="both"/>
        <w:rPr>
          <w:rFonts w:ascii="Arial Narrow" w:hAnsi="Arial Narrow"/>
        </w:rPr>
      </w:pPr>
    </w:p>
    <w:p w14:paraId="3D29B2F4" w14:textId="77777777" w:rsidR="00714ED9" w:rsidRDefault="00C42871" w:rsidP="00714ED9">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1 - </w:t>
      </w:r>
      <w:r w:rsidR="004864FF" w:rsidRPr="00DC645F">
        <w:rPr>
          <w:rFonts w:ascii="Arial Narrow" w:hAnsi="Arial Narrow"/>
        </w:rPr>
        <w:t>Si la demande concerne une programmation au Nouveau Grenier, c</w:t>
      </w:r>
      <w:r w:rsidR="00242885" w:rsidRPr="00DC645F">
        <w:rPr>
          <w:rFonts w:ascii="Arial Narrow" w:hAnsi="Arial Narrow"/>
        </w:rPr>
        <w:t>ochez les cases suivantes</w:t>
      </w:r>
    </w:p>
    <w:p w14:paraId="03C30353" w14:textId="77777777" w:rsidR="00242885" w:rsidRPr="00DC645F" w:rsidRDefault="00714ED9" w:rsidP="00714ED9">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     </w:t>
      </w:r>
      <w:r w:rsidR="00BB10B8" w:rsidRPr="00DC645F">
        <w:rPr>
          <w:rFonts w:ascii="Arial Narrow" w:hAnsi="Arial Narrow"/>
        </w:rPr>
        <w:t>(</w:t>
      </w:r>
      <w:proofErr w:type="gramStart"/>
      <w:r w:rsidR="00BB10B8" w:rsidRPr="00DC645F">
        <w:rPr>
          <w:rFonts w:ascii="Arial Narrow" w:hAnsi="Arial Narrow"/>
        </w:rPr>
        <w:t>conditions</w:t>
      </w:r>
      <w:proofErr w:type="gramEnd"/>
      <w:r w:rsidR="00BB10B8" w:rsidRPr="00DC645F">
        <w:rPr>
          <w:rFonts w:ascii="Arial Narrow" w:hAnsi="Arial Narrow"/>
        </w:rPr>
        <w:t xml:space="preserve"> obligatoires à une candidature)</w:t>
      </w:r>
      <w:r w:rsidR="00242885" w:rsidRPr="00DC645F">
        <w:rPr>
          <w:rFonts w:ascii="Arial Narrow" w:hAnsi="Arial Narrow"/>
        </w:rPr>
        <w:t xml:space="preserve"> : </w:t>
      </w:r>
    </w:p>
    <w:p w14:paraId="6B6341F8" w14:textId="77777777" w:rsidR="00242885" w:rsidRPr="00DC645F" w:rsidRDefault="00BB10B8" w:rsidP="00714ED9">
      <w:pPr>
        <w:numPr>
          <w:ilvl w:val="0"/>
          <w:numId w:val="2"/>
        </w:numPr>
        <w:pBdr>
          <w:top w:val="single" w:sz="4" w:space="1" w:color="auto"/>
          <w:left w:val="single" w:sz="4" w:space="4" w:color="auto"/>
          <w:bottom w:val="single" w:sz="4" w:space="1" w:color="auto"/>
          <w:right w:val="single" w:sz="4" w:space="4" w:color="auto"/>
        </w:pBdr>
        <w:tabs>
          <w:tab w:val="clear" w:pos="5058"/>
          <w:tab w:val="num" w:pos="0"/>
        </w:tabs>
        <w:ind w:hanging="5058"/>
        <w:rPr>
          <w:rFonts w:ascii="Arial Narrow" w:hAnsi="Arial Narrow"/>
        </w:rPr>
      </w:pPr>
      <w:r w:rsidRPr="00DC645F">
        <w:rPr>
          <w:rFonts w:ascii="Arial Narrow" w:hAnsi="Arial Narrow"/>
        </w:rPr>
        <w:t>Disponibilité</w:t>
      </w:r>
      <w:r w:rsidR="00242885" w:rsidRPr="00DC645F">
        <w:rPr>
          <w:rFonts w:ascii="Arial Narrow" w:hAnsi="Arial Narrow"/>
        </w:rPr>
        <w:t xml:space="preserve"> </w:t>
      </w:r>
      <w:r w:rsidRPr="00DC645F">
        <w:rPr>
          <w:rFonts w:ascii="Arial Narrow" w:hAnsi="Arial Narrow"/>
        </w:rPr>
        <w:t xml:space="preserve">de l’équipe </w:t>
      </w:r>
      <w:r w:rsidR="00242885" w:rsidRPr="00DC645F">
        <w:rPr>
          <w:rFonts w:ascii="Arial Narrow" w:hAnsi="Arial Narrow"/>
        </w:rPr>
        <w:t>une semaine avant</w:t>
      </w:r>
      <w:r w:rsidRPr="00DC645F">
        <w:rPr>
          <w:rFonts w:ascii="Arial Narrow" w:hAnsi="Arial Narrow"/>
        </w:rPr>
        <w:t xml:space="preserve"> et un jour après</w:t>
      </w:r>
      <w:r w:rsidR="00242885" w:rsidRPr="00DC645F">
        <w:rPr>
          <w:rFonts w:ascii="Arial Narrow" w:hAnsi="Arial Narrow"/>
        </w:rPr>
        <w:t xml:space="preserve"> le festival (montage</w:t>
      </w:r>
      <w:r w:rsidRPr="00DC645F">
        <w:rPr>
          <w:rFonts w:ascii="Arial Narrow" w:hAnsi="Arial Narrow"/>
        </w:rPr>
        <w:t xml:space="preserve"> </w:t>
      </w:r>
      <w:r w:rsidRPr="00DC645F">
        <w:rPr>
          <w:rFonts w:ascii="Arial Narrow" w:hAnsi="Arial Narrow"/>
          <w:u w:val="single"/>
        </w:rPr>
        <w:t>et</w:t>
      </w:r>
      <w:r w:rsidRPr="00DC645F">
        <w:rPr>
          <w:rFonts w:ascii="Arial Narrow" w:hAnsi="Arial Narrow"/>
        </w:rPr>
        <w:t xml:space="preserve"> démontage</w:t>
      </w:r>
      <w:r w:rsidR="00242885" w:rsidRPr="00DC645F">
        <w:rPr>
          <w:rFonts w:ascii="Arial Narrow" w:hAnsi="Arial Narrow"/>
        </w:rPr>
        <w:t xml:space="preserve">) </w:t>
      </w:r>
    </w:p>
    <w:p w14:paraId="59E6B77C" w14:textId="77777777" w:rsidR="00D86ED5" w:rsidRPr="00DC645F" w:rsidRDefault="00242885" w:rsidP="00714ED9">
      <w:pPr>
        <w:numPr>
          <w:ilvl w:val="0"/>
          <w:numId w:val="2"/>
        </w:numPr>
        <w:pBdr>
          <w:top w:val="single" w:sz="4" w:space="1" w:color="auto"/>
          <w:left w:val="single" w:sz="4" w:space="4" w:color="auto"/>
          <w:bottom w:val="single" w:sz="4" w:space="1" w:color="auto"/>
          <w:right w:val="single" w:sz="4" w:space="4" w:color="auto"/>
        </w:pBdr>
        <w:tabs>
          <w:tab w:val="clear" w:pos="5058"/>
          <w:tab w:val="num" w:pos="0"/>
        </w:tabs>
        <w:ind w:hanging="5058"/>
        <w:rPr>
          <w:rFonts w:ascii="Arial Narrow" w:hAnsi="Arial Narrow"/>
        </w:rPr>
      </w:pPr>
      <w:r w:rsidRPr="00DC645F">
        <w:rPr>
          <w:rFonts w:ascii="Arial Narrow" w:hAnsi="Arial Narrow"/>
        </w:rPr>
        <w:t xml:space="preserve">La compagnie jouera pendant toute la </w:t>
      </w:r>
      <w:r w:rsidR="003052BC" w:rsidRPr="00DC645F">
        <w:rPr>
          <w:rFonts w:ascii="Arial Narrow" w:hAnsi="Arial Narrow"/>
        </w:rPr>
        <w:t>période</w:t>
      </w:r>
      <w:r w:rsidRPr="00DC645F">
        <w:rPr>
          <w:rFonts w:ascii="Arial Narrow" w:hAnsi="Arial Narrow"/>
        </w:rPr>
        <w:t xml:space="preserve"> d’ouverture </w:t>
      </w:r>
      <w:r w:rsidR="00054039" w:rsidRPr="00DC645F">
        <w:rPr>
          <w:rFonts w:ascii="Arial Narrow" w:hAnsi="Arial Narrow"/>
        </w:rPr>
        <w:t xml:space="preserve">du </w:t>
      </w:r>
      <w:r w:rsidR="00A07224" w:rsidRPr="00DC645F">
        <w:rPr>
          <w:rFonts w:ascii="Arial Narrow" w:hAnsi="Arial Narrow"/>
        </w:rPr>
        <w:t>Nouveau Grenier</w:t>
      </w:r>
      <w:r w:rsidR="00D86ED5" w:rsidRPr="00DC645F">
        <w:rPr>
          <w:rFonts w:ascii="Arial Narrow" w:hAnsi="Arial Narrow"/>
        </w:rPr>
        <w:t xml:space="preserve"> </w:t>
      </w:r>
    </w:p>
    <w:p w14:paraId="0319FB93" w14:textId="77777777" w:rsidR="00242885" w:rsidRPr="00DC645F" w:rsidRDefault="00D86ED5" w:rsidP="00714ED9">
      <w:pPr>
        <w:pBdr>
          <w:top w:val="single" w:sz="4" w:space="1" w:color="auto"/>
          <w:left w:val="single" w:sz="4" w:space="4" w:color="auto"/>
          <w:bottom w:val="single" w:sz="4" w:space="1" w:color="auto"/>
          <w:right w:val="single" w:sz="4" w:space="4" w:color="auto"/>
        </w:pBdr>
        <w:ind w:firstLine="708"/>
        <w:rPr>
          <w:rFonts w:ascii="Arial Narrow" w:hAnsi="Arial Narrow"/>
        </w:rPr>
      </w:pPr>
      <w:r w:rsidRPr="00DC645F">
        <w:rPr>
          <w:rFonts w:ascii="Arial Narrow" w:hAnsi="Arial Narrow"/>
        </w:rPr>
        <w:t>(</w:t>
      </w:r>
      <w:r w:rsidR="00A53E95" w:rsidRPr="00DC645F">
        <w:rPr>
          <w:rFonts w:ascii="Arial Narrow" w:hAnsi="Arial Narrow"/>
        </w:rPr>
        <w:t>3 semaines - a</w:t>
      </w:r>
      <w:r w:rsidRPr="00DC645F">
        <w:rPr>
          <w:rFonts w:ascii="Arial Narrow" w:hAnsi="Arial Narrow"/>
        </w:rPr>
        <w:t>ucun créneau partagé n’est disponible)</w:t>
      </w:r>
    </w:p>
    <w:p w14:paraId="16D4DC9E" w14:textId="77777777" w:rsidR="00242885" w:rsidRPr="00DC645F" w:rsidRDefault="00242885" w:rsidP="00242885">
      <w:pPr>
        <w:pBdr>
          <w:top w:val="single" w:sz="4" w:space="1" w:color="auto"/>
          <w:left w:val="single" w:sz="4" w:space="4" w:color="auto"/>
          <w:bottom w:val="single" w:sz="4" w:space="1" w:color="auto"/>
          <w:right w:val="single" w:sz="4" w:space="4" w:color="auto"/>
        </w:pBdr>
        <w:jc w:val="both"/>
        <w:rPr>
          <w:rFonts w:ascii="Arial Narrow" w:hAnsi="Arial Narrow"/>
        </w:rPr>
      </w:pPr>
    </w:p>
    <w:p w14:paraId="7F20654D" w14:textId="77777777" w:rsidR="004864FF" w:rsidRPr="00DC645F" w:rsidRDefault="00C42871" w:rsidP="00242885">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2 - </w:t>
      </w:r>
      <w:r w:rsidR="004864FF" w:rsidRPr="00DC645F">
        <w:rPr>
          <w:rFonts w:ascii="Arial Narrow" w:hAnsi="Arial Narrow"/>
        </w:rPr>
        <w:t>Si la demande concerne un soutien financier pour une programmation hors Nouveau Grenier, précise</w:t>
      </w:r>
      <w:r>
        <w:rPr>
          <w:rFonts w:ascii="Arial Narrow" w:hAnsi="Arial Narrow"/>
        </w:rPr>
        <w:t>z</w:t>
      </w:r>
      <w:r w:rsidR="004864FF" w:rsidRPr="00DC645F">
        <w:rPr>
          <w:rFonts w:ascii="Arial Narrow" w:hAnsi="Arial Narrow"/>
        </w:rPr>
        <w:t xml:space="preserve"> le lieu de diffusion du spectacle et la période de représentations : </w:t>
      </w:r>
    </w:p>
    <w:p w14:paraId="18DB2BE4" w14:textId="77777777" w:rsidR="004864FF" w:rsidRPr="00DC645F" w:rsidRDefault="004864FF" w:rsidP="00242885">
      <w:pPr>
        <w:pBdr>
          <w:top w:val="single" w:sz="4" w:space="1" w:color="auto"/>
          <w:left w:val="single" w:sz="4" w:space="4" w:color="auto"/>
          <w:bottom w:val="single" w:sz="4" w:space="1" w:color="auto"/>
          <w:right w:val="single" w:sz="4" w:space="4" w:color="auto"/>
        </w:pBdr>
        <w:jc w:val="both"/>
        <w:rPr>
          <w:rFonts w:ascii="Arial Narrow" w:hAnsi="Arial Narrow"/>
        </w:rPr>
      </w:pPr>
    </w:p>
    <w:p w14:paraId="2B2F997A" w14:textId="77777777" w:rsidR="004864FF" w:rsidRPr="00DC645F" w:rsidRDefault="004864FF" w:rsidP="00242885">
      <w:pPr>
        <w:pBdr>
          <w:top w:val="single" w:sz="4" w:space="1" w:color="auto"/>
          <w:left w:val="single" w:sz="4" w:space="4" w:color="auto"/>
          <w:bottom w:val="single" w:sz="4" w:space="1" w:color="auto"/>
          <w:right w:val="single" w:sz="4" w:space="4" w:color="auto"/>
        </w:pBdr>
        <w:jc w:val="both"/>
        <w:rPr>
          <w:rFonts w:ascii="Arial Narrow" w:hAnsi="Arial Narrow"/>
        </w:rPr>
      </w:pPr>
    </w:p>
    <w:p w14:paraId="5C1FBA61" w14:textId="77777777" w:rsidR="00B0183F" w:rsidRPr="00DC645F" w:rsidRDefault="00B0183F" w:rsidP="00331896">
      <w:pPr>
        <w:jc w:val="both"/>
        <w:rPr>
          <w:rFonts w:ascii="Arial Narrow" w:hAnsi="Arial Narrow"/>
        </w:rPr>
      </w:pPr>
    </w:p>
    <w:p w14:paraId="483E0C01" w14:textId="77777777" w:rsidR="003304B0" w:rsidRPr="00DC645F" w:rsidRDefault="0098326A" w:rsidP="0098326A">
      <w:pPr>
        <w:jc w:val="center"/>
        <w:rPr>
          <w:rFonts w:ascii="Arial Narrow" w:hAnsi="Arial Narrow"/>
          <w:b/>
          <w:u w:val="single"/>
        </w:rPr>
      </w:pPr>
      <w:r w:rsidRPr="00DC645F">
        <w:rPr>
          <w:rFonts w:ascii="Arial Narrow" w:hAnsi="Arial Narrow"/>
          <w:b/>
        </w:rPr>
        <w:t>Dossier à retourner complet avant le</w:t>
      </w:r>
      <w:r w:rsidR="001F513A" w:rsidRPr="00DC645F">
        <w:rPr>
          <w:rFonts w:ascii="Arial Narrow" w:hAnsi="Arial Narrow"/>
          <w:b/>
        </w:rPr>
        <w:t> :</w:t>
      </w:r>
      <w:r w:rsidR="00A53E95" w:rsidRPr="00DC645F">
        <w:rPr>
          <w:rFonts w:ascii="Arial Narrow" w:hAnsi="Arial Narrow"/>
          <w:b/>
        </w:rPr>
        <w:t xml:space="preserve"> </w:t>
      </w:r>
      <w:r w:rsidR="004864FF" w:rsidRPr="00DC645F">
        <w:rPr>
          <w:rFonts w:ascii="Arial Narrow" w:hAnsi="Arial Narrow"/>
          <w:b/>
          <w:u w:val="single"/>
        </w:rPr>
        <w:t>2</w:t>
      </w:r>
      <w:r w:rsidR="00DB65B4" w:rsidRPr="00DC645F">
        <w:rPr>
          <w:rFonts w:ascii="Arial Narrow" w:hAnsi="Arial Narrow"/>
          <w:b/>
          <w:u w:val="single"/>
        </w:rPr>
        <w:t xml:space="preserve"> </w:t>
      </w:r>
      <w:r w:rsidR="00EC581C" w:rsidRPr="00DC645F">
        <w:rPr>
          <w:rFonts w:ascii="Arial Narrow" w:hAnsi="Arial Narrow"/>
          <w:b/>
          <w:u w:val="single"/>
        </w:rPr>
        <w:t>novembre</w:t>
      </w:r>
      <w:r w:rsidR="00DB65B4" w:rsidRPr="00DC645F">
        <w:rPr>
          <w:rFonts w:ascii="Arial Narrow" w:hAnsi="Arial Narrow"/>
          <w:b/>
          <w:u w:val="single"/>
        </w:rPr>
        <w:t xml:space="preserve"> </w:t>
      </w:r>
      <w:r w:rsidR="00B103B5" w:rsidRPr="00DC645F">
        <w:rPr>
          <w:rFonts w:ascii="Arial Narrow" w:hAnsi="Arial Narrow"/>
          <w:b/>
          <w:u w:val="single"/>
        </w:rPr>
        <w:t>20</w:t>
      </w:r>
      <w:r w:rsidR="004864FF" w:rsidRPr="00DC645F">
        <w:rPr>
          <w:rFonts w:ascii="Arial Narrow" w:hAnsi="Arial Narrow"/>
          <w:b/>
          <w:u w:val="single"/>
        </w:rPr>
        <w:t>2</w:t>
      </w:r>
      <w:r w:rsidR="00081AC9">
        <w:rPr>
          <w:rFonts w:ascii="Arial Narrow" w:hAnsi="Arial Narrow"/>
          <w:b/>
          <w:u w:val="single"/>
        </w:rPr>
        <w:t>1</w:t>
      </w:r>
    </w:p>
    <w:p w14:paraId="0F5F6A5E" w14:textId="77777777" w:rsidR="00036559" w:rsidRPr="00DC645F" w:rsidRDefault="00036559" w:rsidP="00C42871">
      <w:pPr>
        <w:jc w:val="center"/>
        <w:rPr>
          <w:rFonts w:ascii="Arial Narrow" w:hAnsi="Arial Narrow"/>
          <w:b/>
          <w:u w:val="single"/>
        </w:rPr>
      </w:pPr>
    </w:p>
    <w:p w14:paraId="5A80501E" w14:textId="77777777" w:rsidR="00022511" w:rsidRPr="00DC645F" w:rsidRDefault="00022511" w:rsidP="00C42871">
      <w:pPr>
        <w:spacing w:line="276" w:lineRule="auto"/>
        <w:jc w:val="center"/>
        <w:rPr>
          <w:rFonts w:ascii="Arial Narrow" w:hAnsi="Arial Narrow"/>
          <w:b/>
          <w:i/>
        </w:rPr>
      </w:pPr>
      <w:r w:rsidRPr="00DC645F">
        <w:rPr>
          <w:rFonts w:ascii="Arial Narrow" w:hAnsi="Arial Narrow"/>
          <w:b/>
          <w:i/>
        </w:rPr>
        <w:t>Attention : cette date est impérative, aucun dossier reçu ultérieurement ne pourra être étudié.</w:t>
      </w:r>
    </w:p>
    <w:p w14:paraId="078E830B" w14:textId="77777777" w:rsidR="00022511" w:rsidRPr="00DC645F" w:rsidRDefault="00022511" w:rsidP="00C42871">
      <w:pPr>
        <w:spacing w:line="276" w:lineRule="auto"/>
        <w:jc w:val="center"/>
        <w:rPr>
          <w:rFonts w:ascii="Arial Narrow" w:hAnsi="Arial Narrow"/>
          <w:b/>
          <w:i/>
        </w:rPr>
      </w:pPr>
      <w:r w:rsidRPr="00DC645F">
        <w:rPr>
          <w:rFonts w:ascii="Arial Narrow" w:hAnsi="Arial Narrow"/>
          <w:b/>
          <w:i/>
        </w:rPr>
        <w:t>Merci de ne pas relier ni agrafer vos dossiers de subvention. Préférez des trombones ou des sous-chemises.</w:t>
      </w:r>
    </w:p>
    <w:p w14:paraId="0145DEF1" w14:textId="77777777" w:rsidR="00714359" w:rsidRPr="00DC645F" w:rsidRDefault="00714359" w:rsidP="00714359">
      <w:pPr>
        <w:jc w:val="center"/>
        <w:rPr>
          <w:rFonts w:ascii="Arial Narrow" w:hAnsi="Arial Narrow"/>
        </w:rPr>
      </w:pPr>
      <w:proofErr w:type="gramStart"/>
      <w:r w:rsidRPr="00DC645F">
        <w:rPr>
          <w:rFonts w:ascii="Arial Narrow" w:hAnsi="Arial Narrow"/>
        </w:rPr>
        <w:t>à</w:t>
      </w:r>
      <w:proofErr w:type="gramEnd"/>
      <w:r w:rsidRPr="00DC645F">
        <w:rPr>
          <w:rFonts w:ascii="Arial Narrow" w:hAnsi="Arial Narrow"/>
        </w:rPr>
        <w:t> :</w:t>
      </w:r>
    </w:p>
    <w:p w14:paraId="708681E3" w14:textId="77777777" w:rsidR="003304B0" w:rsidRPr="00DC645F" w:rsidRDefault="00780F74" w:rsidP="00714359">
      <w:pPr>
        <w:jc w:val="center"/>
        <w:rPr>
          <w:rFonts w:ascii="Arial Narrow" w:hAnsi="Arial Narrow"/>
        </w:rPr>
      </w:pPr>
      <w:r w:rsidRPr="00DC645F">
        <w:rPr>
          <w:rFonts w:ascii="Arial Narrow" w:hAnsi="Arial Narrow"/>
        </w:rPr>
        <w:t>Région des Pays de la Loire</w:t>
      </w:r>
    </w:p>
    <w:p w14:paraId="7331E676" w14:textId="77777777" w:rsidR="00B84CFA" w:rsidRPr="00DC645F" w:rsidRDefault="00780F74" w:rsidP="00714359">
      <w:pPr>
        <w:jc w:val="center"/>
        <w:rPr>
          <w:rFonts w:ascii="Arial Narrow" w:hAnsi="Arial Narrow"/>
        </w:rPr>
      </w:pPr>
      <w:r w:rsidRPr="00DC645F">
        <w:rPr>
          <w:rFonts w:ascii="Arial Narrow" w:hAnsi="Arial Narrow"/>
        </w:rPr>
        <w:t xml:space="preserve">Direction </w:t>
      </w:r>
      <w:r w:rsidR="003E4E48" w:rsidRPr="00DC645F">
        <w:rPr>
          <w:rFonts w:ascii="Arial Narrow" w:hAnsi="Arial Narrow"/>
        </w:rPr>
        <w:t>Culture, sport, associations</w:t>
      </w:r>
    </w:p>
    <w:p w14:paraId="5C633221" w14:textId="77777777" w:rsidR="00780F74" w:rsidRPr="00DC645F" w:rsidRDefault="00780F74" w:rsidP="00714359">
      <w:pPr>
        <w:jc w:val="center"/>
        <w:rPr>
          <w:rFonts w:ascii="Arial Narrow" w:hAnsi="Arial Narrow"/>
        </w:rPr>
      </w:pPr>
      <w:r w:rsidRPr="00DC645F">
        <w:rPr>
          <w:rFonts w:ascii="Arial Narrow" w:hAnsi="Arial Narrow"/>
        </w:rPr>
        <w:t xml:space="preserve">Service </w:t>
      </w:r>
      <w:r w:rsidR="003E4E48" w:rsidRPr="00DC645F">
        <w:rPr>
          <w:rFonts w:ascii="Arial Narrow" w:hAnsi="Arial Narrow"/>
        </w:rPr>
        <w:t>Culture</w:t>
      </w:r>
      <w:r w:rsidR="00D66134" w:rsidRPr="00DC645F">
        <w:rPr>
          <w:rFonts w:ascii="Arial Narrow" w:hAnsi="Arial Narrow"/>
        </w:rPr>
        <w:t xml:space="preserve"> – Spectacle vivant</w:t>
      </w:r>
    </w:p>
    <w:p w14:paraId="6487002A" w14:textId="77777777" w:rsidR="00780F74" w:rsidRPr="00DC645F" w:rsidRDefault="00780F74" w:rsidP="00714359">
      <w:pPr>
        <w:jc w:val="center"/>
        <w:rPr>
          <w:rFonts w:ascii="Arial Narrow" w:hAnsi="Arial Narrow"/>
        </w:rPr>
      </w:pPr>
      <w:r w:rsidRPr="00DC645F">
        <w:rPr>
          <w:rFonts w:ascii="Arial Narrow" w:hAnsi="Arial Narrow"/>
        </w:rPr>
        <w:t>44966 NANTES CEDEX 9</w:t>
      </w:r>
    </w:p>
    <w:p w14:paraId="2A1E45D8" w14:textId="77777777" w:rsidR="000043C5" w:rsidRPr="00DC645F" w:rsidRDefault="000043C5" w:rsidP="000043C5">
      <w:pPr>
        <w:jc w:val="center"/>
        <w:rPr>
          <w:rFonts w:ascii="Arial Narrow" w:hAnsi="Arial Narrow"/>
        </w:rPr>
      </w:pPr>
      <w:proofErr w:type="gramStart"/>
      <w:r w:rsidRPr="00DC645F">
        <w:rPr>
          <w:rFonts w:ascii="Arial Narrow" w:hAnsi="Arial Narrow"/>
        </w:rPr>
        <w:t>tel</w:t>
      </w:r>
      <w:proofErr w:type="gramEnd"/>
      <w:r w:rsidRPr="00DC645F">
        <w:rPr>
          <w:rFonts w:ascii="Arial Narrow" w:hAnsi="Arial Narrow"/>
        </w:rPr>
        <w:t xml:space="preserve"> : 02 28 20 </w:t>
      </w:r>
      <w:r w:rsidR="00022511" w:rsidRPr="00DC645F">
        <w:rPr>
          <w:rFonts w:ascii="Arial Narrow" w:hAnsi="Arial Narrow"/>
        </w:rPr>
        <w:t>54 58</w:t>
      </w:r>
      <w:r w:rsidRPr="00DC645F">
        <w:rPr>
          <w:rFonts w:ascii="Arial Narrow" w:hAnsi="Arial Narrow"/>
        </w:rPr>
        <w:t xml:space="preserve"> ou </w:t>
      </w:r>
      <w:r w:rsidR="00022511" w:rsidRPr="00DC645F">
        <w:rPr>
          <w:rFonts w:ascii="Arial Narrow" w:hAnsi="Arial Narrow"/>
        </w:rPr>
        <w:t xml:space="preserve">20 28 20 </w:t>
      </w:r>
      <w:r w:rsidRPr="00DC645F">
        <w:rPr>
          <w:rFonts w:ascii="Arial Narrow" w:hAnsi="Arial Narrow"/>
        </w:rPr>
        <w:t xml:space="preserve">51 05 </w:t>
      </w:r>
    </w:p>
    <w:p w14:paraId="666A293D" w14:textId="77777777" w:rsidR="000043C5" w:rsidRPr="00DC645F" w:rsidRDefault="007E6B56" w:rsidP="00225D5F">
      <w:pPr>
        <w:jc w:val="center"/>
        <w:rPr>
          <w:rFonts w:ascii="Arial Narrow" w:hAnsi="Arial Narrow"/>
          <w:bCs/>
          <w:noProof/>
        </w:rPr>
      </w:pPr>
      <w:hyperlink r:id="rId8" w:history="1">
        <w:r w:rsidRPr="00DC645F">
          <w:rPr>
            <w:rStyle w:val="Lienhypertexte"/>
            <w:rFonts w:ascii="Arial Narrow" w:hAnsi="Arial Narrow"/>
          </w:rPr>
          <w:t>mylene.lucas@paysdelaloire.fr</w:t>
        </w:r>
      </w:hyperlink>
      <w:r w:rsidR="00667F60" w:rsidRPr="00DC645F">
        <w:rPr>
          <w:rFonts w:ascii="Arial Narrow" w:hAnsi="Arial Narrow"/>
        </w:rPr>
        <w:t xml:space="preserve"> </w:t>
      </w:r>
      <w:r w:rsidR="000043C5" w:rsidRPr="00DC645F">
        <w:rPr>
          <w:rFonts w:ascii="Arial Narrow" w:hAnsi="Arial Narrow"/>
        </w:rPr>
        <w:t xml:space="preserve">ou </w:t>
      </w:r>
      <w:hyperlink r:id="rId9" w:history="1">
        <w:r w:rsidR="00225D5F" w:rsidRPr="00DC645F">
          <w:rPr>
            <w:rStyle w:val="Lienhypertexte"/>
            <w:rFonts w:ascii="Arial Narrow" w:hAnsi="Arial Narrow"/>
            <w:bCs/>
            <w:noProof/>
            <w:color w:val="auto"/>
          </w:rPr>
          <w:t>guenola.ledu@paysdel</w:t>
        </w:r>
        <w:r w:rsidR="00225D5F" w:rsidRPr="00DC645F">
          <w:rPr>
            <w:rStyle w:val="Lienhypertexte"/>
            <w:rFonts w:ascii="Arial Narrow" w:hAnsi="Arial Narrow"/>
            <w:bCs/>
            <w:noProof/>
            <w:color w:val="auto"/>
          </w:rPr>
          <w:t>a</w:t>
        </w:r>
        <w:r w:rsidR="00225D5F" w:rsidRPr="00DC645F">
          <w:rPr>
            <w:rStyle w:val="Lienhypertexte"/>
            <w:rFonts w:ascii="Arial Narrow" w:hAnsi="Arial Narrow"/>
            <w:bCs/>
            <w:noProof/>
            <w:color w:val="auto"/>
          </w:rPr>
          <w:t>loire.fr</w:t>
        </w:r>
      </w:hyperlink>
    </w:p>
    <w:p w14:paraId="11BCE4BA" w14:textId="77777777" w:rsidR="000043C5" w:rsidRPr="00DC645F" w:rsidRDefault="000043C5" w:rsidP="000043C5">
      <w:pPr>
        <w:jc w:val="both"/>
        <w:rPr>
          <w:rFonts w:ascii="Arial Narrow" w:hAnsi="Arial Narrow"/>
        </w:rPr>
      </w:pPr>
    </w:p>
    <w:p w14:paraId="169F65B3" w14:textId="77777777" w:rsidR="000043C5" w:rsidRPr="00DC645F" w:rsidRDefault="000043C5" w:rsidP="000043C5">
      <w:pPr>
        <w:jc w:val="center"/>
        <w:rPr>
          <w:rFonts w:ascii="Arial Narrow" w:hAnsi="Arial Narrow"/>
          <w:b/>
        </w:rPr>
      </w:pPr>
      <w:r w:rsidRPr="00DC645F">
        <w:rPr>
          <w:rFonts w:ascii="Arial Narrow" w:hAnsi="Arial Narrow"/>
          <w:b/>
        </w:rPr>
        <w:t xml:space="preserve">Ce formulaire est téléchargeable sur le site Internet de la Région des Pays de la Loire : </w:t>
      </w:r>
    </w:p>
    <w:p w14:paraId="7C0D4B5B" w14:textId="77777777" w:rsidR="000043C5" w:rsidRPr="00DC645F" w:rsidRDefault="00A53E95" w:rsidP="000043C5">
      <w:pPr>
        <w:jc w:val="center"/>
        <w:rPr>
          <w:rFonts w:ascii="Arial Narrow" w:hAnsi="Arial Narrow"/>
        </w:rPr>
      </w:pPr>
      <w:hyperlink r:id="rId10" w:history="1">
        <w:r w:rsidRPr="00DC645F">
          <w:rPr>
            <w:rStyle w:val="Lienhypertexte"/>
            <w:rFonts w:ascii="Arial Narrow" w:hAnsi="Arial Narrow"/>
          </w:rPr>
          <w:t>www.culture.paysde</w:t>
        </w:r>
        <w:r w:rsidRPr="00DC645F">
          <w:rPr>
            <w:rStyle w:val="Lienhypertexte"/>
            <w:rFonts w:ascii="Arial Narrow" w:hAnsi="Arial Narrow"/>
          </w:rPr>
          <w:t>l</w:t>
        </w:r>
        <w:r w:rsidRPr="00DC645F">
          <w:rPr>
            <w:rStyle w:val="Lienhypertexte"/>
            <w:rFonts w:ascii="Arial Narrow" w:hAnsi="Arial Narrow"/>
          </w:rPr>
          <w:t>aloire.fr</w:t>
        </w:r>
      </w:hyperlink>
      <w:r w:rsidR="000043C5" w:rsidRPr="00DC645F">
        <w:rPr>
          <w:rFonts w:ascii="Arial Narrow" w:hAnsi="Arial Narrow"/>
        </w:rPr>
        <w:t xml:space="preserve"> rubrique « </w:t>
      </w:r>
      <w:r w:rsidR="00C42871">
        <w:rPr>
          <w:rFonts w:ascii="Arial Narrow" w:hAnsi="Arial Narrow"/>
        </w:rPr>
        <w:t>culture, sport, associations</w:t>
      </w:r>
      <w:r w:rsidR="000043C5" w:rsidRPr="00DC645F">
        <w:rPr>
          <w:rFonts w:ascii="Arial Narrow" w:hAnsi="Arial Narrow"/>
        </w:rPr>
        <w:t> » puis « </w:t>
      </w:r>
      <w:r w:rsidR="00C42871">
        <w:rPr>
          <w:rFonts w:ascii="Arial Narrow" w:hAnsi="Arial Narrow"/>
        </w:rPr>
        <w:t>spectacle vivant</w:t>
      </w:r>
      <w:r w:rsidR="000043C5" w:rsidRPr="00DC645F">
        <w:rPr>
          <w:rFonts w:ascii="Arial Narrow" w:hAnsi="Arial Narrow"/>
        </w:rPr>
        <w:t> »</w:t>
      </w:r>
    </w:p>
    <w:p w14:paraId="2510DF44" w14:textId="77777777" w:rsidR="000043C5" w:rsidRPr="00DC645F" w:rsidRDefault="000043C5" w:rsidP="000043C5">
      <w:pPr>
        <w:jc w:val="both"/>
        <w:rPr>
          <w:rFonts w:ascii="Arial Narrow" w:hAnsi="Arial Narrow"/>
        </w:rPr>
      </w:pPr>
    </w:p>
    <w:p w14:paraId="1351FB43" w14:textId="77777777" w:rsidR="00381955" w:rsidRPr="00DC645F" w:rsidRDefault="00652FC1" w:rsidP="00B0183F">
      <w:pPr>
        <w:jc w:val="center"/>
        <w:rPr>
          <w:rFonts w:ascii="Arial Narrow" w:hAnsi="Arial Narrow"/>
        </w:rPr>
      </w:pPr>
      <w:r w:rsidRPr="00DC645F">
        <w:rPr>
          <w:rFonts w:ascii="Arial Narrow" w:hAnsi="Arial Narrow"/>
        </w:rPr>
        <w:object w:dxaOrig="6809" w:dyaOrig="2340" w14:anchorId="196713F2">
          <v:shape id="_x0000_i1025" type="#_x0000_t75" style="width:340.35pt;height:116.9pt" o:ole="">
            <v:imagedata r:id="rId11" o:title=""/>
          </v:shape>
          <o:OLEObject Type="Embed" ProgID="MSPhotoEd.3" ShapeID="_x0000_i1025" DrawAspect="Content" ObjectID="_1694498777" r:id="rId12"/>
        </w:object>
      </w:r>
    </w:p>
    <w:p w14:paraId="4B20FEB9" w14:textId="77777777" w:rsidR="007E6B56" w:rsidRPr="00DC645F" w:rsidRDefault="007E6B56" w:rsidP="00381955">
      <w:pPr>
        <w:pBdr>
          <w:top w:val="single" w:sz="4" w:space="1" w:color="auto"/>
          <w:left w:val="single" w:sz="4" w:space="4" w:color="auto"/>
          <w:bottom w:val="single" w:sz="4" w:space="1" w:color="auto"/>
          <w:right w:val="single" w:sz="4" w:space="4" w:color="auto"/>
        </w:pBdr>
        <w:jc w:val="center"/>
        <w:rPr>
          <w:rFonts w:ascii="Arial Narrow" w:hAnsi="Arial Narrow"/>
          <w:b/>
        </w:rPr>
      </w:pPr>
      <w:r w:rsidRPr="00DC645F">
        <w:rPr>
          <w:rFonts w:ascii="Arial Narrow" w:hAnsi="Arial Narrow"/>
          <w:b/>
        </w:rPr>
        <w:lastRenderedPageBreak/>
        <w:t>L’opération régionale</w:t>
      </w:r>
    </w:p>
    <w:p w14:paraId="4BD8E0B0" w14:textId="77777777" w:rsidR="00381955" w:rsidRPr="00DC645F" w:rsidRDefault="00381955" w:rsidP="00DA59F1">
      <w:pPr>
        <w:pBdr>
          <w:top w:val="single" w:sz="4" w:space="1" w:color="auto"/>
          <w:left w:val="single" w:sz="4" w:space="4" w:color="auto"/>
          <w:bottom w:val="single" w:sz="4" w:space="1" w:color="auto"/>
          <w:right w:val="single" w:sz="4" w:space="4" w:color="auto"/>
        </w:pBdr>
        <w:jc w:val="center"/>
        <w:rPr>
          <w:rFonts w:ascii="Arial Narrow" w:hAnsi="Arial Narrow"/>
        </w:rPr>
      </w:pPr>
      <w:r w:rsidRPr="00DC645F">
        <w:rPr>
          <w:rFonts w:ascii="Arial Narrow" w:hAnsi="Arial Narrow"/>
          <w:b/>
        </w:rPr>
        <w:t>« Les Pays de la Loire</w:t>
      </w:r>
      <w:r w:rsidR="000109EC" w:rsidRPr="00DC645F">
        <w:rPr>
          <w:rFonts w:ascii="Arial Narrow" w:hAnsi="Arial Narrow"/>
          <w:b/>
        </w:rPr>
        <w:t xml:space="preserve"> </w:t>
      </w:r>
      <w:r w:rsidR="00A61C81" w:rsidRPr="00DC645F">
        <w:rPr>
          <w:rFonts w:ascii="Arial Narrow" w:hAnsi="Arial Narrow"/>
          <w:b/>
        </w:rPr>
        <w:t xml:space="preserve">au </w:t>
      </w:r>
      <w:r w:rsidR="00A07224" w:rsidRPr="00DC645F">
        <w:rPr>
          <w:rFonts w:ascii="Arial Narrow" w:hAnsi="Arial Narrow"/>
          <w:b/>
        </w:rPr>
        <w:t>Nouveau Grenier</w:t>
      </w:r>
      <w:r w:rsidR="007E6B56" w:rsidRPr="00DC645F">
        <w:rPr>
          <w:rFonts w:ascii="Arial Narrow" w:hAnsi="Arial Narrow"/>
          <w:b/>
        </w:rPr>
        <w:t xml:space="preserve"> </w:t>
      </w:r>
      <w:r w:rsidR="00A07224" w:rsidRPr="00DC645F">
        <w:rPr>
          <w:rFonts w:ascii="Arial Narrow" w:hAnsi="Arial Narrow"/>
          <w:b/>
        </w:rPr>
        <w:t>– F</w:t>
      </w:r>
      <w:r w:rsidR="00A61C81" w:rsidRPr="00DC645F">
        <w:rPr>
          <w:rFonts w:ascii="Arial Narrow" w:hAnsi="Arial Narrow"/>
          <w:b/>
        </w:rPr>
        <w:t>estival d’Avignon</w:t>
      </w:r>
      <w:r w:rsidRPr="00DC645F">
        <w:rPr>
          <w:rFonts w:ascii="Arial Narrow" w:hAnsi="Arial Narrow"/>
          <w:b/>
        </w:rPr>
        <w:t> »</w:t>
      </w:r>
    </w:p>
    <w:p w14:paraId="5A30A5D7" w14:textId="77777777" w:rsidR="00866198" w:rsidRPr="00DC645F" w:rsidRDefault="00866198" w:rsidP="00DA59F1">
      <w:pPr>
        <w:spacing w:line="276" w:lineRule="auto"/>
        <w:rPr>
          <w:rFonts w:ascii="Arial Narrow" w:hAnsi="Arial Narrow"/>
        </w:rPr>
      </w:pPr>
    </w:p>
    <w:p w14:paraId="17570425" w14:textId="77777777" w:rsidR="00F32964" w:rsidRPr="00DC645F" w:rsidRDefault="00F32964" w:rsidP="00DA59F1">
      <w:pPr>
        <w:spacing w:line="276" w:lineRule="auto"/>
        <w:jc w:val="both"/>
        <w:rPr>
          <w:rFonts w:ascii="Arial Narrow" w:hAnsi="Arial Narrow"/>
        </w:rPr>
      </w:pPr>
      <w:r w:rsidRPr="00DC645F">
        <w:rPr>
          <w:rFonts w:ascii="Arial Narrow" w:hAnsi="Arial Narrow"/>
          <w:b/>
        </w:rPr>
        <w:t>La Région des Pays de la Loire a placé la diffusion des spectacles des compagnies du territoire au cœur de ses priorités</w:t>
      </w:r>
      <w:r w:rsidRPr="00DC645F">
        <w:rPr>
          <w:rFonts w:ascii="Arial Narrow" w:hAnsi="Arial Narrow"/>
        </w:rPr>
        <w:t xml:space="preserve">, dans une double perspective d’élargissement des publics et de confortation de l’activité artistique. C’est dans ce cadre qu’elle conduit l’opération de diffusion au festival d’Avignon. Ainsi, la Région s’investit pour faire connaître la création régionale au-delà du territoire ligérien, pour fédérer ses différents acteurs et pour inciter les diffuseurs à programmer les spectacles présentés. </w:t>
      </w:r>
    </w:p>
    <w:p w14:paraId="0046CD85" w14:textId="77777777" w:rsidR="00DA59F1" w:rsidRDefault="00081AC9" w:rsidP="00DA59F1">
      <w:pPr>
        <w:spacing w:line="276" w:lineRule="auto"/>
        <w:jc w:val="both"/>
        <w:rPr>
          <w:rFonts w:ascii="Arial Narrow" w:hAnsi="Arial Narrow" w:cs="Calibri"/>
        </w:rPr>
      </w:pPr>
      <w:r>
        <w:rPr>
          <w:rFonts w:ascii="Arial Narrow" w:hAnsi="Arial Narrow" w:cs="Calibri"/>
        </w:rPr>
        <w:t>Les</w:t>
      </w:r>
      <w:r w:rsidR="008C4FFE" w:rsidRPr="00DC645F">
        <w:rPr>
          <w:rFonts w:ascii="Arial Narrow" w:hAnsi="Arial Narrow" w:cs="Calibri"/>
        </w:rPr>
        <w:t xml:space="preserve"> compagnies ligériennes </w:t>
      </w:r>
      <w:r w:rsidR="00091E8E" w:rsidRPr="00DC645F">
        <w:rPr>
          <w:rFonts w:ascii="Arial Narrow" w:hAnsi="Arial Narrow" w:cs="Calibri"/>
        </w:rPr>
        <w:t>peuvent</w:t>
      </w:r>
      <w:r w:rsidR="008C4FFE" w:rsidRPr="00DC645F">
        <w:rPr>
          <w:rFonts w:ascii="Arial Narrow" w:hAnsi="Arial Narrow" w:cs="Calibri"/>
        </w:rPr>
        <w:t xml:space="preserve"> candidater</w:t>
      </w:r>
      <w:r w:rsidR="00DA59F1">
        <w:rPr>
          <w:rFonts w:ascii="Arial Narrow" w:hAnsi="Arial Narrow" w:cs="Calibri"/>
        </w:rPr>
        <w:t> :</w:t>
      </w:r>
    </w:p>
    <w:p w14:paraId="37472522" w14:textId="77777777" w:rsidR="00DA59F1" w:rsidRDefault="00091E8E" w:rsidP="00714ED9">
      <w:pPr>
        <w:numPr>
          <w:ilvl w:val="0"/>
          <w:numId w:val="18"/>
        </w:numPr>
        <w:spacing w:line="276" w:lineRule="auto"/>
        <w:ind w:left="851"/>
        <w:jc w:val="both"/>
        <w:rPr>
          <w:rFonts w:ascii="Arial Narrow" w:hAnsi="Arial Narrow" w:cs="Calibri"/>
        </w:rPr>
      </w:pPr>
      <w:proofErr w:type="gramStart"/>
      <w:r w:rsidRPr="00DC645F">
        <w:rPr>
          <w:rFonts w:ascii="Arial Narrow" w:hAnsi="Arial Narrow" w:cs="Calibri"/>
        </w:rPr>
        <w:t>pour</w:t>
      </w:r>
      <w:proofErr w:type="gramEnd"/>
      <w:r w:rsidRPr="00DC645F">
        <w:rPr>
          <w:rFonts w:ascii="Arial Narrow" w:hAnsi="Arial Narrow" w:cs="Calibri"/>
        </w:rPr>
        <w:t xml:space="preserve"> une programmation au Nouveau Grenier</w:t>
      </w:r>
    </w:p>
    <w:p w14:paraId="3F685D93" w14:textId="77777777" w:rsidR="00E4207A" w:rsidRDefault="00E4207A" w:rsidP="00714ED9">
      <w:pPr>
        <w:spacing w:line="276" w:lineRule="auto"/>
        <w:ind w:left="851"/>
        <w:jc w:val="both"/>
        <w:rPr>
          <w:rFonts w:ascii="Arial Narrow" w:hAnsi="Arial Narrow" w:cs="Calibri"/>
        </w:rPr>
      </w:pPr>
      <w:proofErr w:type="gramStart"/>
      <w:r>
        <w:rPr>
          <w:rFonts w:ascii="Arial Narrow" w:hAnsi="Arial Narrow" w:cs="Calibri"/>
        </w:rPr>
        <w:t>ou</w:t>
      </w:r>
      <w:proofErr w:type="gramEnd"/>
    </w:p>
    <w:p w14:paraId="21DA988F" w14:textId="77777777" w:rsidR="003304B0" w:rsidRPr="00802456" w:rsidRDefault="00091E8E" w:rsidP="00714ED9">
      <w:pPr>
        <w:numPr>
          <w:ilvl w:val="0"/>
          <w:numId w:val="18"/>
        </w:numPr>
        <w:spacing w:line="276" w:lineRule="auto"/>
        <w:ind w:left="851"/>
        <w:rPr>
          <w:rFonts w:ascii="Arial Narrow" w:hAnsi="Arial Narrow" w:cs="Calibri"/>
        </w:rPr>
      </w:pPr>
      <w:proofErr w:type="gramStart"/>
      <w:r w:rsidRPr="00DC645F">
        <w:rPr>
          <w:rFonts w:ascii="Arial Narrow" w:hAnsi="Arial Narrow" w:cs="Calibri"/>
        </w:rPr>
        <w:t>pour</w:t>
      </w:r>
      <w:proofErr w:type="gramEnd"/>
      <w:r w:rsidRPr="00DC645F">
        <w:rPr>
          <w:rFonts w:ascii="Arial Narrow" w:hAnsi="Arial Narrow" w:cs="Calibri"/>
        </w:rPr>
        <w:t xml:space="preserve"> une aide financière dans le cas d’une programmation dans une autre salle pour des raison</w:t>
      </w:r>
      <w:r w:rsidR="00DF73D1">
        <w:rPr>
          <w:rFonts w:ascii="Arial Narrow" w:hAnsi="Arial Narrow" w:cs="Calibri"/>
        </w:rPr>
        <w:t>s</w:t>
      </w:r>
      <w:r w:rsidRPr="00DC645F">
        <w:rPr>
          <w:rFonts w:ascii="Arial Narrow" w:hAnsi="Arial Narrow" w:cs="Calibri"/>
        </w:rPr>
        <w:t xml:space="preserve"> techniques.</w:t>
      </w:r>
    </w:p>
    <w:p w14:paraId="5A1B7CB7" w14:textId="77777777" w:rsidR="00866198" w:rsidRPr="00DC645F" w:rsidRDefault="00866198" w:rsidP="00DA59F1">
      <w:pPr>
        <w:spacing w:line="276" w:lineRule="auto"/>
        <w:jc w:val="both"/>
        <w:rPr>
          <w:rFonts w:ascii="Arial Narrow" w:hAnsi="Arial Narrow"/>
        </w:rPr>
      </w:pPr>
    </w:p>
    <w:p w14:paraId="6B8C5F5B" w14:textId="77777777" w:rsidR="00F32964" w:rsidRPr="00DC645F" w:rsidRDefault="00F32964" w:rsidP="00E4207A">
      <w:pPr>
        <w:jc w:val="both"/>
        <w:rPr>
          <w:rFonts w:ascii="Arial Narrow" w:hAnsi="Arial Narrow"/>
          <w:b/>
        </w:rPr>
      </w:pPr>
      <w:r w:rsidRPr="00DC645F">
        <w:rPr>
          <w:rFonts w:ascii="Arial Narrow" w:hAnsi="Arial Narrow"/>
          <w:b/>
        </w:rPr>
        <w:t xml:space="preserve">Pour mener à bien cette opération, la Région des Pays de la Loire </w:t>
      </w:r>
      <w:r w:rsidR="009C1E84" w:rsidRPr="00DC645F">
        <w:rPr>
          <w:rFonts w:ascii="Arial Narrow" w:hAnsi="Arial Narrow"/>
          <w:b/>
        </w:rPr>
        <w:t>prend en charge</w:t>
      </w:r>
      <w:r w:rsidRPr="00DC645F">
        <w:rPr>
          <w:rFonts w:ascii="Arial Narrow" w:hAnsi="Arial Narrow"/>
          <w:b/>
        </w:rPr>
        <w:t xml:space="preserve"> : </w:t>
      </w:r>
    </w:p>
    <w:p w14:paraId="03330EF6" w14:textId="77777777" w:rsidR="00866198" w:rsidRPr="00A10943" w:rsidRDefault="00866198" w:rsidP="00E4207A">
      <w:pPr>
        <w:jc w:val="both"/>
        <w:rPr>
          <w:rFonts w:ascii="Arial Narrow" w:hAnsi="Arial Narrow"/>
          <w:b/>
          <w:sz w:val="12"/>
          <w:szCs w:val="12"/>
        </w:rPr>
      </w:pPr>
    </w:p>
    <w:p w14:paraId="58D1B23B" w14:textId="77777777" w:rsidR="008C4FFE" w:rsidRPr="00DC645F" w:rsidRDefault="008C4FFE" w:rsidP="00E4207A">
      <w:pPr>
        <w:jc w:val="both"/>
        <w:rPr>
          <w:rFonts w:ascii="Arial Narrow" w:hAnsi="Arial Narrow"/>
          <w:b/>
        </w:rPr>
      </w:pPr>
      <w:proofErr w:type="gramStart"/>
      <w:r w:rsidRPr="00DC645F">
        <w:rPr>
          <w:rFonts w:ascii="Arial Narrow" w:hAnsi="Arial Narrow"/>
          <w:b/>
        </w:rPr>
        <w:t>soit</w:t>
      </w:r>
      <w:proofErr w:type="gramEnd"/>
      <w:r w:rsidRPr="00DC645F">
        <w:rPr>
          <w:rFonts w:ascii="Arial Narrow" w:hAnsi="Arial Narrow"/>
          <w:b/>
        </w:rPr>
        <w:t> :</w:t>
      </w:r>
    </w:p>
    <w:p w14:paraId="7FAF6A7B" w14:textId="77777777" w:rsidR="00866198" w:rsidRPr="00DC645F" w:rsidRDefault="00F50AF9" w:rsidP="00E4207A">
      <w:pPr>
        <w:numPr>
          <w:ilvl w:val="0"/>
          <w:numId w:val="5"/>
        </w:numPr>
        <w:jc w:val="both"/>
        <w:rPr>
          <w:rFonts w:ascii="Arial Narrow" w:hAnsi="Arial Narrow"/>
        </w:rPr>
      </w:pPr>
      <w:proofErr w:type="gramStart"/>
      <w:r w:rsidRPr="00DC645F">
        <w:rPr>
          <w:rFonts w:ascii="Arial Narrow" w:hAnsi="Arial Narrow"/>
        </w:rPr>
        <w:t>l</w:t>
      </w:r>
      <w:r w:rsidR="009C1E84" w:rsidRPr="00DC645F">
        <w:rPr>
          <w:rFonts w:ascii="Arial Narrow" w:hAnsi="Arial Narrow"/>
        </w:rPr>
        <w:t>a</w:t>
      </w:r>
      <w:proofErr w:type="gramEnd"/>
      <w:r w:rsidR="009C1E84" w:rsidRPr="00DC645F">
        <w:rPr>
          <w:rFonts w:ascii="Arial Narrow" w:hAnsi="Arial Narrow"/>
        </w:rPr>
        <w:t xml:space="preserve"> mise à disposition des compagnies</w:t>
      </w:r>
      <w:r w:rsidR="00E07AB2" w:rsidRPr="00DC645F">
        <w:rPr>
          <w:rFonts w:ascii="Arial Narrow" w:hAnsi="Arial Narrow"/>
        </w:rPr>
        <w:t xml:space="preserve"> d’</w:t>
      </w:r>
      <w:r w:rsidR="00F32964" w:rsidRPr="00DC645F">
        <w:rPr>
          <w:rFonts w:ascii="Arial Narrow" w:hAnsi="Arial Narrow"/>
        </w:rPr>
        <w:t xml:space="preserve">un lieu en ordre de marche </w:t>
      </w:r>
      <w:r w:rsidR="00B103B5" w:rsidRPr="00DC645F">
        <w:rPr>
          <w:rFonts w:ascii="Arial Narrow" w:hAnsi="Arial Narrow"/>
        </w:rPr>
        <w:t>dans l’ensemble scolaire de La S</w:t>
      </w:r>
      <w:r w:rsidR="00881766" w:rsidRPr="00DC645F">
        <w:rPr>
          <w:rFonts w:ascii="Arial Narrow" w:hAnsi="Arial Narrow"/>
        </w:rPr>
        <w:t>alle</w:t>
      </w:r>
      <w:r w:rsidR="00F32964" w:rsidRPr="00DC645F">
        <w:rPr>
          <w:rFonts w:ascii="Arial Narrow" w:hAnsi="Arial Narrow"/>
        </w:rPr>
        <w:t xml:space="preserve"> </w:t>
      </w:r>
      <w:r w:rsidR="008C4FFE" w:rsidRPr="00DC645F">
        <w:rPr>
          <w:rFonts w:ascii="Arial Narrow" w:hAnsi="Arial Narrow"/>
        </w:rPr>
        <w:t xml:space="preserve">rebaptisée Nouveau Grenier </w:t>
      </w:r>
      <w:r w:rsidR="002317B4" w:rsidRPr="00DC645F">
        <w:rPr>
          <w:rFonts w:ascii="Arial Narrow" w:hAnsi="Arial Narrow"/>
        </w:rPr>
        <w:t>(voir fiche</w:t>
      </w:r>
      <w:r w:rsidR="00426053">
        <w:rPr>
          <w:rFonts w:ascii="Arial Narrow" w:hAnsi="Arial Narrow"/>
        </w:rPr>
        <w:t>s</w:t>
      </w:r>
      <w:r w:rsidR="002317B4" w:rsidRPr="00DC645F">
        <w:rPr>
          <w:rFonts w:ascii="Arial Narrow" w:hAnsi="Arial Narrow"/>
        </w:rPr>
        <w:t xml:space="preserve"> technique</w:t>
      </w:r>
      <w:r w:rsidR="00426053">
        <w:rPr>
          <w:rFonts w:ascii="Arial Narrow" w:hAnsi="Arial Narrow"/>
        </w:rPr>
        <w:t>s</w:t>
      </w:r>
      <w:r w:rsidR="002317B4" w:rsidRPr="00DC645F">
        <w:rPr>
          <w:rFonts w:ascii="Arial Narrow" w:hAnsi="Arial Narrow"/>
        </w:rPr>
        <w:t xml:space="preserve"> jointe</w:t>
      </w:r>
      <w:r w:rsidR="00426053">
        <w:rPr>
          <w:rFonts w:ascii="Arial Narrow" w:hAnsi="Arial Narrow"/>
        </w:rPr>
        <w:t>s</w:t>
      </w:r>
      <w:r w:rsidR="00A61C81" w:rsidRPr="00DC645F">
        <w:rPr>
          <w:rFonts w:ascii="Arial Narrow" w:hAnsi="Arial Narrow"/>
        </w:rPr>
        <w:t xml:space="preserve"> </w:t>
      </w:r>
      <w:r w:rsidR="007E6B56" w:rsidRPr="00DC645F">
        <w:rPr>
          <w:rFonts w:ascii="Arial Narrow" w:hAnsi="Arial Narrow"/>
        </w:rPr>
        <w:t>de</w:t>
      </w:r>
      <w:r w:rsidR="008C4FFE" w:rsidRPr="00DC645F">
        <w:rPr>
          <w:rFonts w:ascii="Arial Narrow" w:hAnsi="Arial Narrow"/>
        </w:rPr>
        <w:t>s</w:t>
      </w:r>
      <w:r w:rsidR="007E6B56" w:rsidRPr="00DC645F">
        <w:rPr>
          <w:rFonts w:ascii="Arial Narrow" w:hAnsi="Arial Narrow"/>
        </w:rPr>
        <w:t xml:space="preserve"> salle</w:t>
      </w:r>
      <w:r w:rsidR="008C4FFE" w:rsidRPr="00DC645F">
        <w:rPr>
          <w:rFonts w:ascii="Arial Narrow" w:hAnsi="Arial Narrow"/>
        </w:rPr>
        <w:t>s</w:t>
      </w:r>
      <w:r w:rsidR="00426053">
        <w:rPr>
          <w:rFonts w:ascii="Arial Narrow" w:hAnsi="Arial Narrow"/>
        </w:rPr>
        <w:t>).</w:t>
      </w:r>
      <w:r w:rsidR="008C4FFE" w:rsidRPr="00DC645F">
        <w:rPr>
          <w:rFonts w:ascii="Arial Narrow" w:hAnsi="Arial Narrow"/>
        </w:rPr>
        <w:t xml:space="preserve"> Attention, la répartition des spectacles entre les 2 salles rel</w:t>
      </w:r>
      <w:r w:rsidR="00866198" w:rsidRPr="00DC645F">
        <w:rPr>
          <w:rFonts w:ascii="Arial Narrow" w:hAnsi="Arial Narrow"/>
        </w:rPr>
        <w:t>è</w:t>
      </w:r>
      <w:r w:rsidR="008C4FFE" w:rsidRPr="00DC645F">
        <w:rPr>
          <w:rFonts w:ascii="Arial Narrow" w:hAnsi="Arial Narrow"/>
        </w:rPr>
        <w:t>ve de la décision d</w:t>
      </w:r>
      <w:r w:rsidR="00ED6260">
        <w:rPr>
          <w:rFonts w:ascii="Arial Narrow" w:hAnsi="Arial Narrow"/>
        </w:rPr>
        <w:t xml:space="preserve">es services de la Région </w:t>
      </w:r>
      <w:r w:rsidR="008C4FFE" w:rsidRPr="00DC645F">
        <w:rPr>
          <w:rFonts w:ascii="Arial Narrow" w:hAnsi="Arial Narrow"/>
        </w:rPr>
        <w:t>en fonction des contraintes techniques de chaque spectacle</w:t>
      </w:r>
      <w:r w:rsidR="00ED6260">
        <w:rPr>
          <w:rFonts w:ascii="Arial Narrow" w:hAnsi="Arial Narrow"/>
        </w:rPr>
        <w:t>.</w:t>
      </w:r>
    </w:p>
    <w:p w14:paraId="0794FADB" w14:textId="77777777" w:rsidR="00A10943" w:rsidRPr="00A10943" w:rsidRDefault="00A10943" w:rsidP="00E4207A">
      <w:pPr>
        <w:jc w:val="both"/>
        <w:rPr>
          <w:rFonts w:ascii="Arial Narrow" w:hAnsi="Arial Narrow"/>
          <w:b/>
          <w:bCs/>
          <w:sz w:val="12"/>
          <w:szCs w:val="12"/>
        </w:rPr>
      </w:pPr>
    </w:p>
    <w:p w14:paraId="796854EF" w14:textId="77777777" w:rsidR="008C4FFE" w:rsidRPr="00DC645F" w:rsidRDefault="008C4FFE" w:rsidP="00E4207A">
      <w:pPr>
        <w:jc w:val="both"/>
        <w:rPr>
          <w:rFonts w:ascii="Arial Narrow" w:hAnsi="Arial Narrow"/>
          <w:b/>
          <w:bCs/>
        </w:rPr>
      </w:pPr>
      <w:proofErr w:type="gramStart"/>
      <w:r w:rsidRPr="00DC645F">
        <w:rPr>
          <w:rFonts w:ascii="Arial Narrow" w:hAnsi="Arial Narrow"/>
          <w:b/>
          <w:bCs/>
        </w:rPr>
        <w:t>soit</w:t>
      </w:r>
      <w:proofErr w:type="gramEnd"/>
      <w:r w:rsidRPr="00DC645F">
        <w:rPr>
          <w:rFonts w:ascii="Arial Narrow" w:hAnsi="Arial Narrow"/>
          <w:b/>
          <w:bCs/>
        </w:rPr>
        <w:t> :</w:t>
      </w:r>
    </w:p>
    <w:p w14:paraId="328F4990" w14:textId="77777777" w:rsidR="00866198" w:rsidRDefault="008C4FFE" w:rsidP="00E4207A">
      <w:pPr>
        <w:numPr>
          <w:ilvl w:val="0"/>
          <w:numId w:val="5"/>
        </w:numPr>
        <w:jc w:val="both"/>
        <w:rPr>
          <w:rFonts w:ascii="Arial Narrow" w:hAnsi="Arial Narrow"/>
        </w:rPr>
      </w:pPr>
      <w:proofErr w:type="gramStart"/>
      <w:r w:rsidRPr="00DC645F">
        <w:rPr>
          <w:rFonts w:ascii="Arial Narrow" w:hAnsi="Arial Narrow"/>
        </w:rPr>
        <w:t>une</w:t>
      </w:r>
      <w:proofErr w:type="gramEnd"/>
      <w:r w:rsidRPr="00DC645F">
        <w:rPr>
          <w:rFonts w:ascii="Arial Narrow" w:hAnsi="Arial Narrow"/>
        </w:rPr>
        <w:t xml:space="preserve"> partie des frais liés à la diffusion dans une autre salle</w:t>
      </w:r>
      <w:r w:rsidR="00426053">
        <w:rPr>
          <w:rFonts w:ascii="Arial Narrow" w:hAnsi="Arial Narrow"/>
        </w:rPr>
        <w:t>,</w:t>
      </w:r>
      <w:r w:rsidRPr="00DC645F">
        <w:rPr>
          <w:rFonts w:ascii="Arial Narrow" w:hAnsi="Arial Narrow"/>
        </w:rPr>
        <w:t xml:space="preserve"> pour des raison</w:t>
      </w:r>
      <w:r w:rsidR="00426053">
        <w:rPr>
          <w:rFonts w:ascii="Arial Narrow" w:hAnsi="Arial Narrow"/>
        </w:rPr>
        <w:t>s</w:t>
      </w:r>
      <w:r w:rsidRPr="00DC645F">
        <w:rPr>
          <w:rFonts w:ascii="Arial Narrow" w:hAnsi="Arial Narrow"/>
        </w:rPr>
        <w:t xml:space="preserve"> techniques uniquement, sous forme de subvention limitée à 1</w:t>
      </w:r>
      <w:r w:rsidR="003C0545">
        <w:rPr>
          <w:rFonts w:ascii="Arial Narrow" w:hAnsi="Arial Narrow"/>
        </w:rPr>
        <w:t>5</w:t>
      </w:r>
      <w:r w:rsidRPr="00DC645F">
        <w:rPr>
          <w:rFonts w:ascii="Arial Narrow" w:hAnsi="Arial Narrow"/>
        </w:rPr>
        <w:t> 000 €.</w:t>
      </w:r>
    </w:p>
    <w:p w14:paraId="3E05F327" w14:textId="77777777" w:rsidR="00A10943" w:rsidRPr="00A10943" w:rsidRDefault="00A10943" w:rsidP="00E4207A">
      <w:pPr>
        <w:ind w:left="720"/>
        <w:jc w:val="both"/>
        <w:rPr>
          <w:rFonts w:ascii="Arial Narrow" w:hAnsi="Arial Narrow"/>
          <w:sz w:val="12"/>
          <w:szCs w:val="12"/>
        </w:rPr>
      </w:pPr>
    </w:p>
    <w:p w14:paraId="054DF0D8" w14:textId="77777777" w:rsidR="008C4FFE" w:rsidRPr="00DC645F" w:rsidRDefault="008C4FFE" w:rsidP="00E4207A">
      <w:pPr>
        <w:jc w:val="both"/>
        <w:rPr>
          <w:rFonts w:ascii="Arial Narrow" w:hAnsi="Arial Narrow"/>
          <w:b/>
          <w:bCs/>
        </w:rPr>
      </w:pPr>
      <w:proofErr w:type="gramStart"/>
      <w:r w:rsidRPr="00DC645F">
        <w:rPr>
          <w:rFonts w:ascii="Arial Narrow" w:hAnsi="Arial Narrow"/>
          <w:b/>
          <w:bCs/>
        </w:rPr>
        <w:t>et</w:t>
      </w:r>
      <w:proofErr w:type="gramEnd"/>
      <w:r w:rsidRPr="00DC645F">
        <w:rPr>
          <w:rFonts w:ascii="Arial Narrow" w:hAnsi="Arial Narrow"/>
          <w:b/>
          <w:bCs/>
        </w:rPr>
        <w:t xml:space="preserve"> dans les deux cas :</w:t>
      </w:r>
    </w:p>
    <w:p w14:paraId="1A1D417F" w14:textId="77777777" w:rsidR="006E042A" w:rsidRPr="00DC645F" w:rsidRDefault="00F50AF9" w:rsidP="00E4207A">
      <w:pPr>
        <w:numPr>
          <w:ilvl w:val="0"/>
          <w:numId w:val="5"/>
        </w:numPr>
        <w:jc w:val="both"/>
        <w:rPr>
          <w:rFonts w:ascii="Arial Narrow" w:hAnsi="Arial Narrow"/>
        </w:rPr>
      </w:pPr>
      <w:proofErr w:type="gramStart"/>
      <w:r w:rsidRPr="00DC645F">
        <w:rPr>
          <w:rFonts w:ascii="Arial Narrow" w:hAnsi="Arial Narrow"/>
        </w:rPr>
        <w:t>l</w:t>
      </w:r>
      <w:r w:rsidR="009C1E84" w:rsidRPr="00DC645F">
        <w:rPr>
          <w:rFonts w:ascii="Arial Narrow" w:hAnsi="Arial Narrow"/>
        </w:rPr>
        <w:t>’édition</w:t>
      </w:r>
      <w:proofErr w:type="gramEnd"/>
      <w:r w:rsidR="009C1E84" w:rsidRPr="00DC645F">
        <w:rPr>
          <w:rFonts w:ascii="Arial Narrow" w:hAnsi="Arial Narrow"/>
        </w:rPr>
        <w:t xml:space="preserve"> </w:t>
      </w:r>
      <w:r w:rsidR="00A601C0" w:rsidRPr="00DC645F">
        <w:rPr>
          <w:rFonts w:ascii="Arial Narrow" w:hAnsi="Arial Narrow"/>
        </w:rPr>
        <w:t xml:space="preserve">et la diffusion </w:t>
      </w:r>
      <w:r w:rsidR="009C1E84" w:rsidRPr="00DC645F">
        <w:rPr>
          <w:rFonts w:ascii="Arial Narrow" w:hAnsi="Arial Narrow"/>
        </w:rPr>
        <w:t>d’un document de communication</w:t>
      </w:r>
      <w:r w:rsidR="00F32964" w:rsidRPr="00DC645F">
        <w:rPr>
          <w:rFonts w:ascii="Arial Narrow" w:hAnsi="Arial Narrow"/>
        </w:rPr>
        <w:t xml:space="preserve"> </w:t>
      </w:r>
      <w:r w:rsidR="009C1E84" w:rsidRPr="00DC645F">
        <w:rPr>
          <w:rFonts w:ascii="Arial Narrow" w:hAnsi="Arial Narrow"/>
        </w:rPr>
        <w:t xml:space="preserve">présentant le programme des spectacles </w:t>
      </w:r>
      <w:r w:rsidR="00041FBC" w:rsidRPr="00DC645F">
        <w:rPr>
          <w:rFonts w:ascii="Arial Narrow" w:hAnsi="Arial Narrow"/>
        </w:rPr>
        <w:t>diffusés</w:t>
      </w:r>
      <w:r w:rsidR="00A61C81" w:rsidRPr="00DC645F">
        <w:rPr>
          <w:rFonts w:ascii="Arial Narrow" w:hAnsi="Arial Narrow"/>
        </w:rPr>
        <w:t> ;</w:t>
      </w:r>
    </w:p>
    <w:p w14:paraId="6F66735C" w14:textId="77777777" w:rsidR="00890165" w:rsidRPr="00DC645F" w:rsidRDefault="00A61C81" w:rsidP="00E4207A">
      <w:pPr>
        <w:numPr>
          <w:ilvl w:val="0"/>
          <w:numId w:val="5"/>
        </w:numPr>
        <w:jc w:val="both"/>
        <w:rPr>
          <w:rFonts w:ascii="Arial Narrow" w:hAnsi="Arial Narrow"/>
        </w:rPr>
      </w:pPr>
      <w:proofErr w:type="gramStart"/>
      <w:r w:rsidRPr="00DC645F">
        <w:rPr>
          <w:rFonts w:ascii="Arial Narrow" w:hAnsi="Arial Narrow"/>
        </w:rPr>
        <w:t>l’accompagnement</w:t>
      </w:r>
      <w:proofErr w:type="gramEnd"/>
      <w:r w:rsidRPr="00DC645F">
        <w:rPr>
          <w:rFonts w:ascii="Arial Narrow" w:hAnsi="Arial Narrow"/>
        </w:rPr>
        <w:t xml:space="preserve"> des compagnies dans leur projet (deux réunions obligatoires de préparation collective sont proposées, à la fois sur les questions techniques et liées à la diffusion</w:t>
      </w:r>
      <w:r w:rsidR="00FF11C8" w:rsidRPr="00DC645F">
        <w:rPr>
          <w:rFonts w:ascii="Arial Narrow" w:hAnsi="Arial Narrow"/>
        </w:rPr>
        <w:t xml:space="preserve"> ainsi qu’une réunion bilan</w:t>
      </w:r>
      <w:r w:rsidRPr="00DC645F">
        <w:rPr>
          <w:rFonts w:ascii="Arial Narrow" w:hAnsi="Arial Narrow"/>
        </w:rPr>
        <w:t>).</w:t>
      </w:r>
    </w:p>
    <w:p w14:paraId="4864828A" w14:textId="77777777" w:rsidR="008C4FFE" w:rsidRPr="00A10943" w:rsidRDefault="008C4FFE" w:rsidP="00E4207A">
      <w:pPr>
        <w:jc w:val="both"/>
        <w:rPr>
          <w:rFonts w:ascii="Arial Narrow" w:hAnsi="Arial Narrow"/>
          <w:sz w:val="12"/>
          <w:szCs w:val="12"/>
        </w:rPr>
      </w:pPr>
    </w:p>
    <w:p w14:paraId="52F0B42F" w14:textId="77777777" w:rsidR="004C71F7" w:rsidRPr="00DC645F" w:rsidRDefault="004C71F7" w:rsidP="00E4207A">
      <w:pPr>
        <w:jc w:val="both"/>
        <w:rPr>
          <w:rFonts w:ascii="Arial Narrow" w:hAnsi="Arial Narrow"/>
          <w:b/>
        </w:rPr>
      </w:pPr>
      <w:r w:rsidRPr="00DC645F">
        <w:rPr>
          <w:rFonts w:ascii="Arial Narrow" w:hAnsi="Arial Narrow"/>
          <w:b/>
        </w:rPr>
        <w:t>Les</w:t>
      </w:r>
      <w:r w:rsidR="006E042A" w:rsidRPr="00DC645F">
        <w:rPr>
          <w:rFonts w:ascii="Arial Narrow" w:hAnsi="Arial Narrow"/>
          <w:b/>
        </w:rPr>
        <w:t xml:space="preserve"> compagnies </w:t>
      </w:r>
      <w:r w:rsidR="00FC08CD" w:rsidRPr="00DC645F">
        <w:rPr>
          <w:rFonts w:ascii="Arial Narrow" w:hAnsi="Arial Narrow"/>
          <w:b/>
        </w:rPr>
        <w:t>gardent à leur</w:t>
      </w:r>
      <w:r w:rsidRPr="00DC645F">
        <w:rPr>
          <w:rFonts w:ascii="Arial Narrow" w:hAnsi="Arial Narrow"/>
          <w:b/>
        </w:rPr>
        <w:t xml:space="preserve"> charge les points suivants : </w:t>
      </w:r>
    </w:p>
    <w:p w14:paraId="773D56EC" w14:textId="77777777" w:rsidR="00802456" w:rsidRPr="00875F10" w:rsidRDefault="00802456" w:rsidP="00802456">
      <w:pPr>
        <w:numPr>
          <w:ilvl w:val="0"/>
          <w:numId w:val="3"/>
        </w:numPr>
        <w:pBdr>
          <w:top w:val="nil"/>
          <w:left w:val="nil"/>
          <w:bottom w:val="nil"/>
          <w:right w:val="nil"/>
          <w:between w:val="nil"/>
          <w:bar w:val="nil"/>
        </w:pBdr>
        <w:spacing w:line="276" w:lineRule="auto"/>
        <w:jc w:val="both"/>
        <w:rPr>
          <w:rFonts w:ascii="Arial Narrow" w:hAnsi="Arial Narrow"/>
        </w:rPr>
      </w:pPr>
      <w:proofErr w:type="gramStart"/>
      <w:r>
        <w:rPr>
          <w:rFonts w:ascii="Arial Narrow" w:hAnsi="Arial Narrow"/>
        </w:rPr>
        <w:t>rémunération</w:t>
      </w:r>
      <w:proofErr w:type="gramEnd"/>
      <w:r>
        <w:rPr>
          <w:rFonts w:ascii="Arial Narrow" w:hAnsi="Arial Narrow"/>
        </w:rPr>
        <w:t xml:space="preserve"> </w:t>
      </w:r>
      <w:r w:rsidRPr="00875F10">
        <w:rPr>
          <w:rStyle w:val="Aucun"/>
          <w:rFonts w:ascii="Arial Narrow" w:hAnsi="Arial Narrow"/>
        </w:rPr>
        <w:t>du personnel artistique, technique et administratif attaché au spectacle</w:t>
      </w:r>
      <w:r w:rsidRPr="00875F10">
        <w:rPr>
          <w:rFonts w:ascii="Arial Narrow" w:hAnsi="Arial Narrow"/>
        </w:rPr>
        <w:t> dans le respect de la législation sociale et du droit du travail ;</w:t>
      </w:r>
    </w:p>
    <w:p w14:paraId="073C9280" w14:textId="77777777" w:rsidR="00802456" w:rsidRPr="00875F10" w:rsidRDefault="00802456" w:rsidP="00802456">
      <w:pPr>
        <w:numPr>
          <w:ilvl w:val="0"/>
          <w:numId w:val="3"/>
        </w:numPr>
        <w:pBdr>
          <w:top w:val="nil"/>
          <w:left w:val="nil"/>
          <w:bottom w:val="nil"/>
          <w:right w:val="nil"/>
          <w:between w:val="nil"/>
          <w:bar w:val="nil"/>
        </w:pBdr>
        <w:spacing w:line="276" w:lineRule="auto"/>
        <w:jc w:val="both"/>
        <w:rPr>
          <w:rFonts w:ascii="Arial Narrow" w:hAnsi="Arial Narrow"/>
        </w:rPr>
      </w:pPr>
      <w:proofErr w:type="gramStart"/>
      <w:r w:rsidRPr="00875F10">
        <w:rPr>
          <w:rFonts w:ascii="Arial Narrow" w:hAnsi="Arial Narrow"/>
        </w:rPr>
        <w:t>déplacements</w:t>
      </w:r>
      <w:proofErr w:type="gramEnd"/>
      <w:r w:rsidRPr="00875F10">
        <w:rPr>
          <w:rFonts w:ascii="Arial Narrow" w:hAnsi="Arial Narrow"/>
        </w:rPr>
        <w:t xml:space="preserve">, hébergement et repas </w:t>
      </w:r>
      <w:r w:rsidRPr="00875F10">
        <w:rPr>
          <w:rStyle w:val="Aucun"/>
          <w:rFonts w:ascii="Arial Narrow" w:hAnsi="Arial Narrow"/>
        </w:rPr>
        <w:t>du personnel artistique, technique et administratif attaché au spectacle</w:t>
      </w:r>
      <w:r w:rsidRPr="00875F10">
        <w:rPr>
          <w:rFonts w:ascii="Arial Narrow" w:hAnsi="Arial Narrow"/>
        </w:rPr>
        <w:t xml:space="preserve"> sur place ;</w:t>
      </w:r>
    </w:p>
    <w:p w14:paraId="39CCE83B" w14:textId="77777777" w:rsidR="00DF0CC7" w:rsidRPr="00DC645F" w:rsidRDefault="00DF0CC7" w:rsidP="00E4207A">
      <w:pPr>
        <w:numPr>
          <w:ilvl w:val="0"/>
          <w:numId w:val="3"/>
        </w:numPr>
        <w:jc w:val="both"/>
        <w:rPr>
          <w:rFonts w:ascii="Arial Narrow" w:hAnsi="Arial Narrow"/>
        </w:rPr>
      </w:pPr>
      <w:proofErr w:type="gramStart"/>
      <w:r w:rsidRPr="00DC645F">
        <w:rPr>
          <w:rFonts w:ascii="Arial Narrow" w:hAnsi="Arial Narrow"/>
        </w:rPr>
        <w:t>paiement</w:t>
      </w:r>
      <w:proofErr w:type="gramEnd"/>
      <w:r w:rsidRPr="00DC645F">
        <w:rPr>
          <w:rFonts w:ascii="Arial Narrow" w:hAnsi="Arial Narrow"/>
        </w:rPr>
        <w:t xml:space="preserve"> des droits aux sociétés civiles (sacem, spedidam, etc.) ;</w:t>
      </w:r>
    </w:p>
    <w:p w14:paraId="04F5EDF6" w14:textId="77777777" w:rsidR="008A4B23" w:rsidRPr="00802456" w:rsidRDefault="004C71F7" w:rsidP="00802456">
      <w:pPr>
        <w:numPr>
          <w:ilvl w:val="0"/>
          <w:numId w:val="3"/>
        </w:numPr>
        <w:jc w:val="both"/>
        <w:rPr>
          <w:rFonts w:ascii="Arial Narrow" w:hAnsi="Arial Narrow"/>
        </w:rPr>
      </w:pPr>
      <w:proofErr w:type="gramStart"/>
      <w:r w:rsidRPr="00DC645F">
        <w:rPr>
          <w:rFonts w:ascii="Arial Narrow" w:hAnsi="Arial Narrow"/>
        </w:rPr>
        <w:t>inscription</w:t>
      </w:r>
      <w:proofErr w:type="gramEnd"/>
      <w:r w:rsidRPr="00DC645F">
        <w:rPr>
          <w:rFonts w:ascii="Arial Narrow" w:hAnsi="Arial Narrow"/>
        </w:rPr>
        <w:t xml:space="preserve"> dans le festival off</w:t>
      </w:r>
      <w:r w:rsidR="00DF0CC7" w:rsidRPr="00DC645F">
        <w:rPr>
          <w:rFonts w:ascii="Arial Narrow" w:hAnsi="Arial Narrow"/>
        </w:rPr>
        <w:t xml:space="preserve"> (pour la publication des informations dans le programme du OFF)</w:t>
      </w:r>
      <w:r w:rsidR="00041FBC" w:rsidRPr="00DC645F">
        <w:rPr>
          <w:rFonts w:ascii="Arial Narrow" w:hAnsi="Arial Narrow"/>
        </w:rPr>
        <w:t>.</w:t>
      </w:r>
    </w:p>
    <w:p w14:paraId="69B6B7A1" w14:textId="77777777" w:rsidR="00091E8E" w:rsidRPr="00DC645F" w:rsidRDefault="00091E8E" w:rsidP="00C67234">
      <w:pPr>
        <w:spacing w:line="276" w:lineRule="auto"/>
        <w:jc w:val="both"/>
        <w:rPr>
          <w:rFonts w:ascii="Arial Narrow" w:hAnsi="Arial Narrow"/>
        </w:rPr>
      </w:pPr>
    </w:p>
    <w:p w14:paraId="21AF7D59" w14:textId="77777777" w:rsidR="00091E8E" w:rsidRPr="00DC645F" w:rsidRDefault="00091E8E" w:rsidP="00091E8E">
      <w:pPr>
        <w:pBdr>
          <w:top w:val="single" w:sz="4" w:space="1" w:color="auto"/>
          <w:left w:val="single" w:sz="4" w:space="0" w:color="auto"/>
          <w:bottom w:val="single" w:sz="4" w:space="1" w:color="auto"/>
          <w:right w:val="single" w:sz="4" w:space="4" w:color="auto"/>
        </w:pBdr>
        <w:spacing w:line="276" w:lineRule="auto"/>
        <w:ind w:left="-142" w:firstLine="284"/>
        <w:rPr>
          <w:rFonts w:ascii="Arial Narrow" w:hAnsi="Arial Narrow"/>
          <w:b/>
        </w:rPr>
      </w:pPr>
      <w:r w:rsidRPr="00DC645F">
        <w:rPr>
          <w:rFonts w:ascii="Arial Narrow" w:hAnsi="Arial Narrow"/>
          <w:b/>
        </w:rPr>
        <w:t>PIECES CONSTITUTIVES DU DOSSIER DE CANDIDATURE</w:t>
      </w:r>
    </w:p>
    <w:p w14:paraId="64687B59" w14:textId="77777777" w:rsidR="00091E8E" w:rsidRPr="00DC645F" w:rsidRDefault="00091E8E" w:rsidP="00091E8E">
      <w:pPr>
        <w:pBdr>
          <w:top w:val="single" w:sz="4" w:space="1" w:color="auto"/>
          <w:left w:val="single" w:sz="4" w:space="0" w:color="auto"/>
          <w:bottom w:val="single" w:sz="4" w:space="1" w:color="auto"/>
          <w:right w:val="single" w:sz="4" w:space="4" w:color="auto"/>
        </w:pBdr>
        <w:spacing w:line="276" w:lineRule="auto"/>
        <w:ind w:left="-142" w:firstLine="284"/>
        <w:rPr>
          <w:rFonts w:ascii="Arial Narrow" w:hAnsi="Arial Narrow"/>
          <w:b/>
        </w:rPr>
      </w:pPr>
    </w:p>
    <w:p w14:paraId="1750F221" w14:textId="77777777" w:rsidR="00091E8E" w:rsidRPr="00DC645F" w:rsidRDefault="00091E8E" w:rsidP="00091E8E">
      <w:pPr>
        <w:numPr>
          <w:ilvl w:val="0"/>
          <w:numId w:val="2"/>
        </w:numPr>
        <w:pBdr>
          <w:top w:val="single" w:sz="4" w:space="1" w:color="auto"/>
          <w:left w:val="single" w:sz="4" w:space="0" w:color="auto"/>
          <w:bottom w:val="single" w:sz="4" w:space="1" w:color="auto"/>
          <w:right w:val="single" w:sz="4" w:space="4" w:color="auto"/>
        </w:pBdr>
        <w:tabs>
          <w:tab w:val="clear" w:pos="5058"/>
          <w:tab w:val="num" w:pos="-142"/>
        </w:tabs>
        <w:spacing w:line="276" w:lineRule="auto"/>
        <w:ind w:left="-142" w:firstLine="284"/>
        <w:rPr>
          <w:rFonts w:ascii="Arial Narrow" w:hAnsi="Arial Narrow"/>
        </w:rPr>
      </w:pPr>
      <w:r w:rsidRPr="00DC645F">
        <w:rPr>
          <w:rFonts w:ascii="Arial Narrow" w:hAnsi="Arial Narrow"/>
        </w:rPr>
        <w:t>Dossier de candidature dûment complété</w:t>
      </w:r>
    </w:p>
    <w:p w14:paraId="1765ABF1" w14:textId="77777777" w:rsidR="00091E8E" w:rsidRPr="00DC645F" w:rsidRDefault="00091E8E" w:rsidP="00091E8E">
      <w:pPr>
        <w:numPr>
          <w:ilvl w:val="0"/>
          <w:numId w:val="2"/>
        </w:numPr>
        <w:pBdr>
          <w:top w:val="single" w:sz="4" w:space="1" w:color="auto"/>
          <w:left w:val="single" w:sz="4" w:space="0" w:color="auto"/>
          <w:bottom w:val="single" w:sz="4" w:space="1" w:color="auto"/>
          <w:right w:val="single" w:sz="4" w:space="4" w:color="auto"/>
        </w:pBdr>
        <w:tabs>
          <w:tab w:val="clear" w:pos="5058"/>
          <w:tab w:val="num" w:pos="-142"/>
        </w:tabs>
        <w:spacing w:line="276" w:lineRule="auto"/>
        <w:ind w:left="-142" w:firstLine="284"/>
        <w:rPr>
          <w:rFonts w:ascii="Arial Narrow" w:hAnsi="Arial Narrow"/>
        </w:rPr>
      </w:pPr>
      <w:r w:rsidRPr="00DC645F">
        <w:rPr>
          <w:rFonts w:ascii="Arial Narrow" w:hAnsi="Arial Narrow"/>
        </w:rPr>
        <w:t>Tableaux annexes dûment remplis</w:t>
      </w:r>
    </w:p>
    <w:p w14:paraId="3281E8C2" w14:textId="77777777" w:rsidR="00091E8E" w:rsidRPr="00DC645F" w:rsidRDefault="00091E8E" w:rsidP="00091E8E">
      <w:pPr>
        <w:numPr>
          <w:ilvl w:val="0"/>
          <w:numId w:val="2"/>
        </w:numPr>
        <w:pBdr>
          <w:top w:val="single" w:sz="4" w:space="1" w:color="auto"/>
          <w:left w:val="single" w:sz="4" w:space="0" w:color="auto"/>
          <w:bottom w:val="single" w:sz="4" w:space="1" w:color="auto"/>
          <w:right w:val="single" w:sz="4" w:space="4" w:color="auto"/>
        </w:pBdr>
        <w:tabs>
          <w:tab w:val="clear" w:pos="5058"/>
          <w:tab w:val="num" w:pos="-142"/>
        </w:tabs>
        <w:spacing w:line="276" w:lineRule="auto"/>
        <w:ind w:left="-142" w:firstLine="284"/>
        <w:rPr>
          <w:rFonts w:ascii="Arial Narrow" w:hAnsi="Arial Narrow"/>
        </w:rPr>
      </w:pPr>
      <w:r w:rsidRPr="00DC645F">
        <w:rPr>
          <w:rFonts w:ascii="Arial Narrow" w:hAnsi="Arial Narrow"/>
        </w:rPr>
        <w:t>Dossier de présentation du spectacle candidat</w:t>
      </w:r>
    </w:p>
    <w:p w14:paraId="3CCB3AC3" w14:textId="77777777" w:rsidR="00091E8E" w:rsidRPr="00DC645F" w:rsidRDefault="002D3589" w:rsidP="00091E8E">
      <w:pPr>
        <w:numPr>
          <w:ilvl w:val="0"/>
          <w:numId w:val="2"/>
        </w:numPr>
        <w:pBdr>
          <w:top w:val="single" w:sz="4" w:space="1" w:color="auto"/>
          <w:left w:val="single" w:sz="4" w:space="0" w:color="auto"/>
          <w:bottom w:val="single" w:sz="4" w:space="1" w:color="auto"/>
          <w:right w:val="single" w:sz="4" w:space="4" w:color="auto"/>
        </w:pBdr>
        <w:tabs>
          <w:tab w:val="clear" w:pos="5058"/>
          <w:tab w:val="num" w:pos="-142"/>
        </w:tabs>
        <w:spacing w:line="276" w:lineRule="auto"/>
        <w:ind w:left="-142" w:firstLine="284"/>
        <w:rPr>
          <w:rFonts w:ascii="Arial Narrow" w:hAnsi="Arial Narrow"/>
        </w:rPr>
      </w:pPr>
      <w:bookmarkStart w:id="1" w:name="_Hlk51330905"/>
      <w:r>
        <w:rPr>
          <w:rFonts w:ascii="Arial Narrow" w:hAnsi="Arial Narrow"/>
        </w:rPr>
        <w:t>Lien</w:t>
      </w:r>
      <w:r w:rsidR="00091E8E" w:rsidRPr="00DC645F">
        <w:rPr>
          <w:rFonts w:ascii="Arial Narrow" w:hAnsi="Arial Narrow"/>
        </w:rPr>
        <w:t xml:space="preserve"> Internet pour le visionnage d’une captation du spectacle ou d’un extrait de qualité</w:t>
      </w:r>
    </w:p>
    <w:bookmarkEnd w:id="1"/>
    <w:p w14:paraId="5B9A0DF9" w14:textId="77777777" w:rsidR="00460ED0" w:rsidRDefault="00091E8E" w:rsidP="00C67234">
      <w:pPr>
        <w:numPr>
          <w:ilvl w:val="0"/>
          <w:numId w:val="2"/>
        </w:numPr>
        <w:pBdr>
          <w:top w:val="single" w:sz="4" w:space="1" w:color="auto"/>
          <w:left w:val="single" w:sz="4" w:space="0" w:color="auto"/>
          <w:bottom w:val="single" w:sz="4" w:space="1" w:color="auto"/>
          <w:right w:val="single" w:sz="4" w:space="4" w:color="auto"/>
        </w:pBdr>
        <w:tabs>
          <w:tab w:val="clear" w:pos="5058"/>
          <w:tab w:val="num" w:pos="-142"/>
        </w:tabs>
        <w:spacing w:line="276" w:lineRule="auto"/>
        <w:ind w:left="-142" w:firstLine="284"/>
        <w:rPr>
          <w:rFonts w:ascii="Arial Narrow" w:hAnsi="Arial Narrow"/>
        </w:rPr>
      </w:pPr>
      <w:r w:rsidRPr="00DC645F">
        <w:rPr>
          <w:rFonts w:ascii="Arial Narrow" w:hAnsi="Arial Narrow"/>
        </w:rPr>
        <w:t>Fiche technique du spectacle présent</w:t>
      </w:r>
      <w:r w:rsidR="007A3667">
        <w:rPr>
          <w:rFonts w:ascii="Arial Narrow" w:hAnsi="Arial Narrow"/>
        </w:rPr>
        <w:t>é</w:t>
      </w:r>
    </w:p>
    <w:p w14:paraId="40170012" w14:textId="77777777" w:rsidR="00E4207A" w:rsidRPr="007A3667" w:rsidRDefault="00E4207A" w:rsidP="00E4207A">
      <w:pPr>
        <w:pBdr>
          <w:top w:val="single" w:sz="4" w:space="1" w:color="auto"/>
          <w:left w:val="single" w:sz="4" w:space="0" w:color="auto"/>
          <w:bottom w:val="single" w:sz="4" w:space="1" w:color="auto"/>
          <w:right w:val="single" w:sz="4" w:space="4" w:color="auto"/>
        </w:pBdr>
        <w:spacing w:line="276" w:lineRule="auto"/>
        <w:ind w:left="-142"/>
        <w:rPr>
          <w:rFonts w:ascii="Arial Narrow" w:hAnsi="Arial Narrow"/>
        </w:rPr>
      </w:pPr>
    </w:p>
    <w:p w14:paraId="4D6A7A9F" w14:textId="77777777" w:rsidR="00331896" w:rsidRPr="001A05FB" w:rsidRDefault="001A05FB" w:rsidP="001A05FB">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Pr>
          <w:rFonts w:ascii="Arial Narrow" w:hAnsi="Arial Narrow"/>
          <w:b/>
        </w:rPr>
        <w:br w:type="page"/>
      </w:r>
      <w:r w:rsidRPr="001A05FB">
        <w:rPr>
          <w:rFonts w:ascii="Arial Narrow" w:hAnsi="Arial Narrow"/>
          <w:b/>
          <w:sz w:val="28"/>
          <w:szCs w:val="28"/>
        </w:rPr>
        <w:lastRenderedPageBreak/>
        <w:t>FORMULAIRE DE CANDIDATURE OPERATION LES PAYS DE LA LOIRE EN AVIGNON 2021</w:t>
      </w:r>
    </w:p>
    <w:p w14:paraId="08EEF590" w14:textId="77777777" w:rsidR="001A05FB" w:rsidRDefault="001A05FB" w:rsidP="00702095">
      <w:pPr>
        <w:jc w:val="both"/>
        <w:rPr>
          <w:rFonts w:ascii="Arial Narrow" w:hAnsi="Arial Narrow"/>
          <w:b/>
        </w:rPr>
      </w:pPr>
    </w:p>
    <w:p w14:paraId="524F59F2" w14:textId="77777777" w:rsidR="001A05FB" w:rsidRPr="00DC645F" w:rsidRDefault="001A05FB" w:rsidP="00702095">
      <w:pPr>
        <w:jc w:val="both"/>
        <w:rPr>
          <w:rFonts w:ascii="Arial Narrow" w:hAnsi="Arial Narrow"/>
        </w:rPr>
      </w:pPr>
    </w:p>
    <w:p w14:paraId="493A8170" w14:textId="77777777" w:rsidR="00331896" w:rsidRPr="00DC645F" w:rsidRDefault="00331896" w:rsidP="00331896">
      <w:pPr>
        <w:jc w:val="both"/>
        <w:rPr>
          <w:rFonts w:ascii="Arial Narrow" w:hAnsi="Arial Narrow"/>
          <w:b/>
          <w:u w:val="single"/>
        </w:rPr>
      </w:pPr>
      <w:r w:rsidRPr="00DC645F">
        <w:rPr>
          <w:rFonts w:ascii="Arial Narrow" w:hAnsi="Arial Narrow"/>
          <w:b/>
          <w:u w:val="single"/>
        </w:rPr>
        <w:tab/>
        <w:t>VOTRE STRUCTURE</w:t>
      </w:r>
    </w:p>
    <w:p w14:paraId="64848E6F" w14:textId="77777777" w:rsidR="00702095" w:rsidRPr="00DC645F" w:rsidRDefault="00702095" w:rsidP="00331896">
      <w:pPr>
        <w:jc w:val="both"/>
        <w:rPr>
          <w:rFonts w:ascii="Arial Narrow" w:hAnsi="Arial Narrow"/>
        </w:rPr>
      </w:pPr>
    </w:p>
    <w:p w14:paraId="4C5935FB" w14:textId="77777777" w:rsidR="007E7B62" w:rsidRPr="00DC645F" w:rsidRDefault="007E7B62" w:rsidP="007E7B62">
      <w:pPr>
        <w:tabs>
          <w:tab w:val="left" w:pos="3402"/>
        </w:tabs>
        <w:spacing w:line="276" w:lineRule="auto"/>
        <w:jc w:val="both"/>
        <w:rPr>
          <w:rFonts w:ascii="Arial Narrow" w:hAnsi="Arial Narrow"/>
        </w:rPr>
      </w:pPr>
      <w:r w:rsidRPr="00DC645F">
        <w:rPr>
          <w:rFonts w:ascii="Arial Narrow" w:hAnsi="Arial Narrow"/>
        </w:rPr>
        <w:t xml:space="preserve">Nom de la structure : </w:t>
      </w:r>
    </w:p>
    <w:p w14:paraId="1578A91D" w14:textId="77777777" w:rsidR="007E7B62" w:rsidRPr="00DC645F" w:rsidRDefault="007E7B62" w:rsidP="007E7B62">
      <w:pPr>
        <w:tabs>
          <w:tab w:val="left" w:pos="3402"/>
        </w:tabs>
        <w:spacing w:line="276" w:lineRule="auto"/>
        <w:jc w:val="both"/>
        <w:rPr>
          <w:rFonts w:ascii="Arial Narrow" w:hAnsi="Arial Narrow"/>
        </w:rPr>
      </w:pPr>
    </w:p>
    <w:p w14:paraId="50FC8996" w14:textId="77777777" w:rsidR="007E7B62" w:rsidRPr="00DC645F" w:rsidRDefault="007E7B62" w:rsidP="007E7B62">
      <w:pPr>
        <w:tabs>
          <w:tab w:val="left" w:pos="3402"/>
          <w:tab w:val="left" w:leader="dot" w:pos="9639"/>
        </w:tabs>
        <w:spacing w:line="276" w:lineRule="auto"/>
        <w:rPr>
          <w:rFonts w:ascii="Arial Narrow" w:hAnsi="Arial Narrow" w:cs="Arial Narrow"/>
        </w:rPr>
      </w:pPr>
      <w:r w:rsidRPr="00DC645F">
        <w:rPr>
          <w:rFonts w:ascii="Arial Narrow" w:hAnsi="Arial Narrow" w:cs="Arial Narrow"/>
        </w:rPr>
        <w:t>Nom de la structure juridique </w:t>
      </w:r>
    </w:p>
    <w:p w14:paraId="03372759" w14:textId="77777777" w:rsidR="007E7B62" w:rsidRPr="00DC645F" w:rsidRDefault="007E7B62" w:rsidP="007E7B62">
      <w:pPr>
        <w:tabs>
          <w:tab w:val="left" w:pos="3402"/>
          <w:tab w:val="left" w:leader="dot" w:pos="9639"/>
        </w:tabs>
        <w:spacing w:line="276" w:lineRule="auto"/>
        <w:rPr>
          <w:rFonts w:ascii="Arial Narrow" w:hAnsi="Arial Narrow" w:cs="Arial Narrow"/>
        </w:rPr>
      </w:pPr>
      <w:r w:rsidRPr="00DC645F">
        <w:rPr>
          <w:rFonts w:ascii="Arial Narrow" w:hAnsi="Arial Narrow" w:cs="Arial Narrow"/>
        </w:rPr>
        <w:t>Adresse de son siège social :</w:t>
      </w:r>
    </w:p>
    <w:p w14:paraId="75ED2B5D" w14:textId="77777777" w:rsidR="007E7B62" w:rsidRPr="00DC645F" w:rsidRDefault="007E7B62" w:rsidP="007E7B62">
      <w:pPr>
        <w:tabs>
          <w:tab w:val="left" w:pos="3402"/>
          <w:tab w:val="left" w:leader="dot" w:pos="9639"/>
        </w:tabs>
        <w:spacing w:line="276" w:lineRule="auto"/>
        <w:rPr>
          <w:rFonts w:ascii="Arial Narrow" w:hAnsi="Arial Narrow" w:cs="Arial Narrow"/>
        </w:rPr>
      </w:pPr>
    </w:p>
    <w:p w14:paraId="26A58B2C" w14:textId="77777777" w:rsidR="007E7B62" w:rsidRPr="00DC645F" w:rsidRDefault="007E7B62" w:rsidP="007E7B62">
      <w:pPr>
        <w:tabs>
          <w:tab w:val="left" w:pos="3402"/>
        </w:tabs>
        <w:spacing w:line="276" w:lineRule="auto"/>
        <w:rPr>
          <w:rFonts w:ascii="Arial Narrow" w:hAnsi="Arial Narrow" w:cs="Arial Narrow"/>
        </w:rPr>
      </w:pPr>
      <w:r w:rsidRPr="00DC645F">
        <w:rPr>
          <w:rFonts w:ascii="Arial Narrow" w:hAnsi="Arial Narrow" w:cs="Arial Narrow"/>
        </w:rPr>
        <w:t>Adresse de correspondance, si différente :</w:t>
      </w:r>
      <w:r w:rsidRPr="00DC645F">
        <w:rPr>
          <w:rFonts w:ascii="Arial Narrow" w:hAnsi="Arial Narrow" w:cs="Arial Narrow"/>
        </w:rPr>
        <w:tab/>
      </w:r>
    </w:p>
    <w:p w14:paraId="37D8CF42" w14:textId="77777777" w:rsidR="007E7B62" w:rsidRPr="00DC645F" w:rsidRDefault="007E7B62" w:rsidP="007E7B62">
      <w:pPr>
        <w:tabs>
          <w:tab w:val="left" w:pos="3402"/>
        </w:tabs>
        <w:spacing w:line="276" w:lineRule="auto"/>
        <w:rPr>
          <w:rFonts w:ascii="Arial Narrow" w:hAnsi="Arial Narrow" w:cs="Arial Narrow"/>
        </w:rPr>
      </w:pPr>
    </w:p>
    <w:p w14:paraId="1393DA44" w14:textId="77777777" w:rsidR="007E7B62" w:rsidRPr="00DC645F" w:rsidRDefault="007E7B62" w:rsidP="007E7B62">
      <w:pPr>
        <w:tabs>
          <w:tab w:val="left" w:pos="3402"/>
        </w:tabs>
        <w:spacing w:line="276" w:lineRule="auto"/>
        <w:rPr>
          <w:rFonts w:ascii="Arial Narrow" w:hAnsi="Arial Narrow" w:cs="Arial Narrow"/>
        </w:rPr>
      </w:pPr>
      <w:r w:rsidRPr="00DC645F">
        <w:rPr>
          <w:rFonts w:ascii="Arial Narrow" w:hAnsi="Arial Narrow" w:cs="Arial Narrow"/>
        </w:rPr>
        <w:t>Téléphone :</w:t>
      </w:r>
    </w:p>
    <w:p w14:paraId="2A291A87" w14:textId="77777777" w:rsidR="007E7B62" w:rsidRPr="00DC645F" w:rsidRDefault="007E7B62" w:rsidP="007E7B62">
      <w:pPr>
        <w:tabs>
          <w:tab w:val="left" w:pos="3402"/>
        </w:tabs>
        <w:spacing w:line="276" w:lineRule="auto"/>
        <w:rPr>
          <w:rFonts w:ascii="Arial Narrow" w:hAnsi="Arial Narrow" w:cs="Arial Narrow"/>
        </w:rPr>
      </w:pPr>
      <w:r w:rsidRPr="00DC645F">
        <w:rPr>
          <w:rFonts w:ascii="Arial Narrow" w:hAnsi="Arial Narrow" w:cs="Arial Narrow"/>
        </w:rPr>
        <w:t>Mél :</w:t>
      </w:r>
      <w:r w:rsidRPr="00DC645F">
        <w:rPr>
          <w:rFonts w:ascii="Arial Narrow" w:hAnsi="Arial Narrow" w:cs="Arial Narrow"/>
        </w:rPr>
        <w:tab/>
        <w:t>Site Internet :</w:t>
      </w:r>
      <w:r w:rsidRPr="00DC645F">
        <w:rPr>
          <w:rFonts w:ascii="Arial Narrow" w:hAnsi="Arial Narrow" w:cs="Arial Narrow"/>
        </w:rPr>
        <w:tab/>
      </w:r>
    </w:p>
    <w:p w14:paraId="05EB6CE3" w14:textId="77777777" w:rsidR="007E7B62" w:rsidRPr="00DC645F" w:rsidRDefault="007E7B62" w:rsidP="007E7B62">
      <w:pPr>
        <w:tabs>
          <w:tab w:val="left" w:pos="3402"/>
        </w:tabs>
        <w:spacing w:line="276" w:lineRule="auto"/>
        <w:jc w:val="both"/>
        <w:rPr>
          <w:rFonts w:ascii="Arial Narrow" w:hAnsi="Arial Narrow"/>
        </w:rPr>
      </w:pPr>
    </w:p>
    <w:p w14:paraId="33BCEAA7" w14:textId="77777777" w:rsidR="007E7B62" w:rsidRPr="00DC645F" w:rsidRDefault="007E7B62" w:rsidP="007E7B62">
      <w:pPr>
        <w:tabs>
          <w:tab w:val="left" w:pos="3402"/>
        </w:tabs>
        <w:spacing w:line="276" w:lineRule="auto"/>
        <w:rPr>
          <w:rFonts w:ascii="Arial Narrow" w:hAnsi="Arial Narrow"/>
        </w:rPr>
      </w:pPr>
      <w:r w:rsidRPr="00DC645F">
        <w:rPr>
          <w:rFonts w:ascii="Arial Narrow" w:hAnsi="Arial Narrow"/>
        </w:rPr>
        <w:t>N°SIRET</w:t>
      </w:r>
      <w:r w:rsidRPr="00DC645F">
        <w:rPr>
          <w:rStyle w:val="Appelnotedebasdep"/>
          <w:rFonts w:ascii="Arial Narrow" w:hAnsi="Arial Narrow"/>
        </w:rPr>
        <w:footnoteReference w:id="1"/>
      </w:r>
      <w:r w:rsidRPr="00DC645F">
        <w:rPr>
          <w:rFonts w:ascii="Arial Narrow" w:hAnsi="Arial Narrow"/>
        </w:rPr>
        <w:t> :</w:t>
      </w:r>
      <w:r w:rsidRPr="00DC645F">
        <w:rPr>
          <w:rFonts w:ascii="Arial Narrow" w:hAnsi="Arial Narrow"/>
        </w:rPr>
        <w:tab/>
        <w:t>Code APE :</w:t>
      </w:r>
      <w:r w:rsidRPr="00DC645F">
        <w:rPr>
          <w:rFonts w:ascii="Arial Narrow" w:hAnsi="Arial Narrow"/>
        </w:rPr>
        <w:tab/>
      </w:r>
    </w:p>
    <w:p w14:paraId="7182C642" w14:textId="77777777" w:rsidR="007E7B62" w:rsidRPr="00DC645F" w:rsidRDefault="007E7B62" w:rsidP="007E7B62">
      <w:pPr>
        <w:tabs>
          <w:tab w:val="left" w:pos="3402"/>
        </w:tabs>
        <w:spacing w:line="276" w:lineRule="auto"/>
        <w:rPr>
          <w:rFonts w:ascii="Arial Narrow" w:hAnsi="Arial Narrow" w:cs="Arial Narrow"/>
          <w:b/>
          <w:bCs/>
          <w:i/>
          <w:iCs/>
        </w:rPr>
      </w:pPr>
      <w:r w:rsidRPr="00DC645F">
        <w:rPr>
          <w:rFonts w:ascii="Arial Narrow" w:hAnsi="Arial Narrow" w:cs="Arial Narrow"/>
          <w:b/>
          <w:bCs/>
          <w:i/>
          <w:iCs/>
        </w:rPr>
        <w:t>Merci de vérifier sur le site de l’INSEE que les modifications éventuelles d’adresse de votre siège social ont bien été prises en compte : (</w:t>
      </w:r>
      <w:hyperlink r:id="rId13" w:history="1">
        <w:r w:rsidRPr="00DC645F">
          <w:rPr>
            <w:rStyle w:val="Lienhypertexte"/>
            <w:rFonts w:ascii="Arial Narrow" w:hAnsi="Arial Narrow" w:cs="Arial Narrow"/>
            <w:b/>
            <w:bCs/>
            <w:i/>
            <w:iCs/>
            <w:color w:val="auto"/>
          </w:rPr>
          <w:t>http://avis-situation-sirene.insee.fr/avisitu/jsp/avis.jsp</w:t>
        </w:r>
      </w:hyperlink>
      <w:r w:rsidRPr="00DC645F">
        <w:rPr>
          <w:rFonts w:ascii="Arial Narrow" w:hAnsi="Arial Narrow" w:cs="Arial Narrow"/>
          <w:b/>
          <w:bCs/>
          <w:i/>
          <w:iCs/>
        </w:rPr>
        <w:t xml:space="preserve"> )</w:t>
      </w:r>
    </w:p>
    <w:p w14:paraId="40FCB7A8" w14:textId="77777777" w:rsidR="007E7B62" w:rsidRPr="00DC645F" w:rsidRDefault="007E7B62" w:rsidP="007E7B62">
      <w:pPr>
        <w:tabs>
          <w:tab w:val="left" w:pos="3402"/>
        </w:tabs>
        <w:spacing w:line="276" w:lineRule="auto"/>
        <w:jc w:val="both"/>
        <w:rPr>
          <w:rFonts w:ascii="Arial Narrow" w:hAnsi="Arial Narrow"/>
        </w:rPr>
      </w:pPr>
    </w:p>
    <w:p w14:paraId="3A1E6E3D" w14:textId="77777777" w:rsidR="007E7B62" w:rsidRPr="00DC645F" w:rsidRDefault="007E7B62" w:rsidP="007E7B62">
      <w:pPr>
        <w:tabs>
          <w:tab w:val="left" w:pos="3402"/>
        </w:tabs>
        <w:spacing w:line="276" w:lineRule="auto"/>
        <w:rPr>
          <w:rFonts w:ascii="Arial Narrow" w:hAnsi="Arial Narrow" w:cs="Arial Narrow"/>
        </w:rPr>
      </w:pPr>
      <w:r w:rsidRPr="00DC645F">
        <w:rPr>
          <w:rFonts w:ascii="Arial Narrow" w:hAnsi="Arial Narrow" w:cs="Arial Narrow"/>
        </w:rPr>
        <w:t>Structure juridique assujettie à la TVA :</w:t>
      </w:r>
      <w:r w:rsidRPr="00DC645F">
        <w:rPr>
          <w:rFonts w:ascii="Arial Narrow" w:hAnsi="Arial Narrow" w:cs="Arial Narrow"/>
        </w:rPr>
        <w:tab/>
      </w:r>
      <w:r w:rsidRPr="00DC645F">
        <w:rPr>
          <w:rFonts w:ascii="Arial Narrow" w:hAnsi="Arial Narrow" w:cs="Arial"/>
        </w:rPr>
        <w:t>□</w:t>
      </w:r>
      <w:r w:rsidRPr="00DC645F">
        <w:rPr>
          <w:rFonts w:ascii="Arial Narrow" w:hAnsi="Arial Narrow" w:cs="Arial Narrow"/>
        </w:rPr>
        <w:t xml:space="preserve"> oui</w:t>
      </w:r>
      <w:r w:rsidRPr="00DC645F">
        <w:rPr>
          <w:rFonts w:ascii="Arial Narrow" w:hAnsi="Arial Narrow" w:cs="Arial Narrow"/>
        </w:rPr>
        <w:tab/>
      </w:r>
      <w:r w:rsidRPr="00DC645F">
        <w:rPr>
          <w:rFonts w:ascii="Arial Narrow" w:hAnsi="Arial Narrow" w:cs="Arial Narrow"/>
        </w:rPr>
        <w:tab/>
      </w:r>
      <w:r w:rsidRPr="00DC645F">
        <w:rPr>
          <w:rFonts w:ascii="Arial Narrow" w:hAnsi="Arial Narrow" w:cs="Arial"/>
        </w:rPr>
        <w:t>□</w:t>
      </w:r>
      <w:r w:rsidRPr="00DC645F">
        <w:rPr>
          <w:rFonts w:ascii="Arial Narrow" w:hAnsi="Arial Narrow" w:cs="Arial Narrow"/>
        </w:rPr>
        <w:t xml:space="preserve"> non </w:t>
      </w:r>
    </w:p>
    <w:p w14:paraId="3C77FB91" w14:textId="77777777" w:rsidR="007E7B62" w:rsidRPr="00DC645F" w:rsidRDefault="007E7B62" w:rsidP="007E7B62">
      <w:pPr>
        <w:tabs>
          <w:tab w:val="left" w:pos="3402"/>
        </w:tabs>
        <w:spacing w:line="276" w:lineRule="auto"/>
        <w:rPr>
          <w:rFonts w:ascii="Arial Narrow" w:hAnsi="Arial Narrow" w:cs="Arial Narrow"/>
        </w:rPr>
      </w:pPr>
      <w:r w:rsidRPr="00DC645F">
        <w:rPr>
          <w:rFonts w:ascii="Arial Narrow" w:hAnsi="Arial Narrow" w:cs="Arial Narrow"/>
        </w:rPr>
        <w:t>(</w:t>
      </w:r>
      <w:proofErr w:type="gramStart"/>
      <w:r w:rsidRPr="00DC645F">
        <w:rPr>
          <w:rFonts w:ascii="Arial Narrow" w:hAnsi="Arial Narrow" w:cs="Arial Narrow"/>
        </w:rPr>
        <w:t>joindre</w:t>
      </w:r>
      <w:proofErr w:type="gramEnd"/>
      <w:r w:rsidRPr="00DC645F">
        <w:rPr>
          <w:rFonts w:ascii="Arial Narrow" w:hAnsi="Arial Narrow" w:cs="Arial Narrow"/>
        </w:rPr>
        <w:t xml:space="preserve"> la copie du document indiquant que votre structure juridique n’est pas assujettie) </w:t>
      </w:r>
    </w:p>
    <w:p w14:paraId="61FAC89C" w14:textId="77777777" w:rsidR="007E7B62" w:rsidRPr="00DC645F" w:rsidRDefault="007E7B62" w:rsidP="007E7B62">
      <w:pPr>
        <w:tabs>
          <w:tab w:val="left" w:pos="3402"/>
        </w:tabs>
        <w:spacing w:line="276" w:lineRule="auto"/>
        <w:rPr>
          <w:rFonts w:ascii="Arial Narrow" w:hAnsi="Arial Narrow" w:cs="Arial Narrow"/>
        </w:rPr>
      </w:pPr>
    </w:p>
    <w:p w14:paraId="6CEEE7D4" w14:textId="77777777" w:rsidR="007E7B62" w:rsidRPr="00DC645F" w:rsidRDefault="007E7B62" w:rsidP="007E7B62">
      <w:pPr>
        <w:tabs>
          <w:tab w:val="left" w:pos="3402"/>
        </w:tabs>
        <w:spacing w:line="276" w:lineRule="auto"/>
        <w:rPr>
          <w:rFonts w:ascii="Arial Narrow" w:hAnsi="Arial Narrow" w:cs="Arial Narrow"/>
          <w:b/>
          <w:bCs/>
        </w:rPr>
      </w:pPr>
    </w:p>
    <w:p w14:paraId="2440A415" w14:textId="77777777" w:rsidR="007E7B62" w:rsidRPr="00DC645F" w:rsidRDefault="007E7B62" w:rsidP="007E7B62">
      <w:pPr>
        <w:tabs>
          <w:tab w:val="left" w:pos="3402"/>
        </w:tabs>
        <w:spacing w:line="276" w:lineRule="auto"/>
        <w:jc w:val="both"/>
        <w:rPr>
          <w:rFonts w:ascii="Arial Narrow" w:hAnsi="Arial Narrow"/>
          <w:b/>
        </w:rPr>
      </w:pPr>
      <w:r w:rsidRPr="00DC645F">
        <w:rPr>
          <w:rFonts w:ascii="Arial Narrow" w:hAnsi="Arial Narrow"/>
          <w:b/>
        </w:rPr>
        <w:t xml:space="preserve">Personne référente en charge du dossier de candidature Avignon : </w:t>
      </w:r>
    </w:p>
    <w:p w14:paraId="5EE37B0A" w14:textId="77777777" w:rsidR="007E7B62" w:rsidRPr="00DC645F" w:rsidRDefault="007E7B62" w:rsidP="007E7B62">
      <w:pPr>
        <w:tabs>
          <w:tab w:val="left" w:pos="3402"/>
          <w:tab w:val="left" w:pos="5670"/>
        </w:tabs>
        <w:spacing w:line="276" w:lineRule="auto"/>
        <w:rPr>
          <w:rFonts w:ascii="Arial Narrow" w:hAnsi="Arial Narrow" w:cs="Arial Narrow"/>
        </w:rPr>
      </w:pPr>
      <w:r w:rsidRPr="00DC645F">
        <w:rPr>
          <w:rFonts w:ascii="Arial Narrow" w:hAnsi="Arial Narrow" w:cs="Arial Narrow"/>
        </w:rPr>
        <w:t>Nom :</w:t>
      </w:r>
      <w:r w:rsidRPr="00DC645F">
        <w:rPr>
          <w:rFonts w:ascii="Arial Narrow" w:hAnsi="Arial Narrow" w:cs="Arial Narrow"/>
        </w:rPr>
        <w:tab/>
        <w:t>Prénom :</w:t>
      </w:r>
      <w:r w:rsidRPr="00DC645F">
        <w:rPr>
          <w:rFonts w:ascii="Arial Narrow" w:hAnsi="Arial Narrow" w:cs="Arial Narrow"/>
        </w:rPr>
        <w:tab/>
      </w:r>
      <w:r w:rsidRPr="00DC645F">
        <w:rPr>
          <w:rFonts w:ascii="Arial Narrow" w:hAnsi="Arial Narrow" w:cs="Arial Narrow"/>
        </w:rPr>
        <w:tab/>
        <w:t xml:space="preserve">Fonction : </w:t>
      </w:r>
      <w:r w:rsidRPr="00DC645F">
        <w:rPr>
          <w:rFonts w:ascii="Arial Narrow" w:hAnsi="Arial Narrow" w:cs="Arial Narrow"/>
        </w:rPr>
        <w:tab/>
      </w:r>
      <w:r w:rsidRPr="00DC645F">
        <w:rPr>
          <w:rFonts w:ascii="Arial Narrow" w:hAnsi="Arial Narrow" w:cs="Arial Narrow"/>
        </w:rPr>
        <w:tab/>
      </w:r>
    </w:p>
    <w:p w14:paraId="57F41E6D" w14:textId="77777777" w:rsidR="007E7B62" w:rsidRPr="00DC645F" w:rsidRDefault="007E7B62" w:rsidP="007E7B62">
      <w:pPr>
        <w:tabs>
          <w:tab w:val="left" w:pos="3402"/>
          <w:tab w:val="left" w:pos="5670"/>
        </w:tabs>
        <w:spacing w:line="276" w:lineRule="auto"/>
        <w:rPr>
          <w:rFonts w:ascii="Arial Narrow" w:hAnsi="Arial Narrow" w:cs="Arial Narrow"/>
        </w:rPr>
      </w:pPr>
      <w:r w:rsidRPr="00DC645F">
        <w:rPr>
          <w:rFonts w:ascii="Arial Narrow" w:hAnsi="Arial Narrow" w:cs="Arial Narrow"/>
        </w:rPr>
        <w:t>Téléphone :</w:t>
      </w:r>
      <w:r w:rsidRPr="00DC645F">
        <w:rPr>
          <w:rFonts w:ascii="Arial Narrow" w:hAnsi="Arial Narrow" w:cs="Arial Narrow"/>
        </w:rPr>
        <w:tab/>
        <w:t>Portable :</w:t>
      </w:r>
      <w:r w:rsidRPr="00DC645F">
        <w:rPr>
          <w:rFonts w:ascii="Arial Narrow" w:hAnsi="Arial Narrow" w:cs="Arial Narrow"/>
        </w:rPr>
        <w:tab/>
      </w:r>
      <w:r w:rsidRPr="00DC645F">
        <w:rPr>
          <w:rFonts w:ascii="Arial Narrow" w:hAnsi="Arial Narrow" w:cs="Arial Narrow"/>
        </w:rPr>
        <w:tab/>
        <w:t>Mél :</w:t>
      </w:r>
      <w:r w:rsidRPr="00DC645F">
        <w:rPr>
          <w:rFonts w:ascii="Arial Narrow" w:hAnsi="Arial Narrow" w:cs="Arial Narrow"/>
        </w:rPr>
        <w:tab/>
      </w:r>
    </w:p>
    <w:p w14:paraId="4B4015BC" w14:textId="77777777" w:rsidR="0092213A" w:rsidRPr="00DC645F" w:rsidRDefault="0092213A" w:rsidP="00331896">
      <w:pPr>
        <w:jc w:val="both"/>
        <w:rPr>
          <w:rFonts w:ascii="Arial Narrow" w:hAnsi="Arial Narrow"/>
        </w:rPr>
      </w:pPr>
    </w:p>
    <w:p w14:paraId="748EBAD7" w14:textId="77777777" w:rsidR="00AE4C09" w:rsidRPr="00DC645F" w:rsidRDefault="00AE4C09" w:rsidP="00331896">
      <w:pPr>
        <w:jc w:val="both"/>
        <w:rPr>
          <w:rFonts w:ascii="Arial Narrow" w:hAnsi="Arial Narrow"/>
        </w:rPr>
      </w:pPr>
    </w:p>
    <w:p w14:paraId="22A2B960" w14:textId="77777777" w:rsidR="007E7B62" w:rsidRPr="00DC645F" w:rsidRDefault="007E7B62" w:rsidP="007E7B62">
      <w:pPr>
        <w:spacing w:line="276" w:lineRule="auto"/>
        <w:rPr>
          <w:rFonts w:ascii="Arial Narrow" w:hAnsi="Arial Narrow" w:cs="Arial Narrow"/>
          <w:b/>
          <w:bCs/>
        </w:rPr>
      </w:pPr>
      <w:r w:rsidRPr="00DC645F">
        <w:rPr>
          <w:rFonts w:ascii="Arial Narrow" w:hAnsi="Arial Narrow" w:cs="Arial Narrow"/>
          <w:b/>
          <w:bCs/>
        </w:rPr>
        <w:t>Renseignements d’ordre administratif et juridique</w:t>
      </w:r>
    </w:p>
    <w:p w14:paraId="57AE67AC" w14:textId="77777777" w:rsidR="007E7B62" w:rsidRPr="00DC645F" w:rsidRDefault="007E7B62" w:rsidP="007E7B62">
      <w:pPr>
        <w:spacing w:line="276" w:lineRule="auto"/>
        <w:rPr>
          <w:rFonts w:ascii="Arial Narrow" w:hAnsi="Arial Narrow" w:cs="Arial Narrow"/>
          <w:b/>
          <w:bCs/>
        </w:rPr>
      </w:pPr>
      <w:r w:rsidRPr="00DC645F">
        <w:rPr>
          <w:rFonts w:ascii="Arial Narrow" w:hAnsi="Arial Narrow" w:cs="Arial Narrow"/>
        </w:rPr>
        <w:t>Date de création de votre structure juridique</w:t>
      </w:r>
      <w:r w:rsidRPr="00DC645F">
        <w:rPr>
          <w:rFonts w:ascii="Arial Narrow" w:hAnsi="Arial Narrow" w:cs="Arial Narrow"/>
          <w:b/>
          <w:bCs/>
        </w:rPr>
        <w:t> </w:t>
      </w:r>
      <w:r w:rsidRPr="00DC645F">
        <w:rPr>
          <w:rFonts w:ascii="Arial Narrow" w:hAnsi="Arial Narrow" w:cs="Arial Narrow"/>
        </w:rPr>
        <w:t xml:space="preserve">: </w:t>
      </w:r>
      <w:r w:rsidRPr="00DC645F">
        <w:rPr>
          <w:rFonts w:ascii="Arial Narrow" w:hAnsi="Arial Narrow" w:cs="Arial Narrow"/>
        </w:rPr>
        <w:tab/>
      </w:r>
    </w:p>
    <w:p w14:paraId="58CC1C7B" w14:textId="77777777" w:rsidR="007E7B62" w:rsidRPr="00DC645F" w:rsidRDefault="007E7B62" w:rsidP="007E7B62">
      <w:pPr>
        <w:spacing w:line="276" w:lineRule="auto"/>
        <w:rPr>
          <w:rFonts w:ascii="Arial Narrow" w:hAnsi="Arial Narrow" w:cs="Arial Narrow"/>
        </w:rPr>
      </w:pPr>
      <w:r w:rsidRPr="00DC645F">
        <w:rPr>
          <w:rFonts w:ascii="Arial Narrow" w:hAnsi="Arial Narrow" w:cs="Arial Narrow"/>
        </w:rPr>
        <w:t>N° de licence</w:t>
      </w:r>
      <w:r w:rsidRPr="00DC645F">
        <w:rPr>
          <w:rStyle w:val="Appelnotedebasdep"/>
          <w:rFonts w:ascii="Arial Narrow" w:hAnsi="Arial Narrow" w:cs="Arial Narrow"/>
        </w:rPr>
        <w:footnoteReference w:id="2"/>
      </w:r>
      <w:r w:rsidRPr="00DC645F">
        <w:rPr>
          <w:rFonts w:ascii="Arial Narrow" w:hAnsi="Arial Narrow" w:cs="Arial Narrow"/>
        </w:rPr>
        <w:t xml:space="preserve"> d’entrepreneur de spectacle</w:t>
      </w:r>
      <w:r w:rsidR="00FF11C8" w:rsidRPr="00DC645F">
        <w:rPr>
          <w:rFonts w:ascii="Arial Narrow" w:hAnsi="Arial Narrow" w:cs="Arial Narrow"/>
        </w:rPr>
        <w:t xml:space="preserve"> ou récépissé de déclaration</w:t>
      </w:r>
      <w:r w:rsidRPr="00DC645F">
        <w:rPr>
          <w:rFonts w:ascii="Arial Narrow" w:hAnsi="Arial Narrow" w:cs="Arial Narrow"/>
        </w:rPr>
        <w:t xml:space="preserve"> :</w:t>
      </w:r>
      <w:r w:rsidRPr="00DC645F">
        <w:rPr>
          <w:rFonts w:ascii="Arial Narrow" w:hAnsi="Arial Narrow" w:cs="Arial Narrow"/>
        </w:rPr>
        <w:tab/>
      </w:r>
    </w:p>
    <w:p w14:paraId="296D8336" w14:textId="77777777" w:rsidR="007E7B62" w:rsidRPr="00DC645F" w:rsidRDefault="007E7B62" w:rsidP="007E7B62">
      <w:pPr>
        <w:spacing w:line="276" w:lineRule="auto"/>
        <w:rPr>
          <w:rFonts w:ascii="Arial Narrow" w:hAnsi="Arial Narrow" w:cs="Arial Narrow"/>
        </w:rPr>
      </w:pPr>
      <w:r w:rsidRPr="00DC645F">
        <w:rPr>
          <w:rFonts w:ascii="Arial Narrow" w:hAnsi="Arial Narrow" w:cs="Arial Narrow"/>
        </w:rPr>
        <w:t>Nom du titulaire de la licence :</w:t>
      </w:r>
    </w:p>
    <w:p w14:paraId="694F7100" w14:textId="77777777" w:rsidR="007E7B62" w:rsidRPr="00DC645F" w:rsidRDefault="007E7B62" w:rsidP="007E7B62">
      <w:pPr>
        <w:spacing w:line="276" w:lineRule="auto"/>
        <w:rPr>
          <w:rFonts w:ascii="Arial Narrow" w:hAnsi="Arial Narrow" w:cs="Arial Narrow"/>
        </w:rPr>
      </w:pPr>
      <w:r w:rsidRPr="00DC645F">
        <w:rPr>
          <w:rFonts w:ascii="Arial Narrow" w:hAnsi="Arial Narrow" w:cs="Arial Narrow"/>
        </w:rPr>
        <w:t>Date de l’arrêté d’attribution :</w:t>
      </w:r>
      <w:r w:rsidRPr="00DC645F">
        <w:rPr>
          <w:rFonts w:ascii="Arial Narrow" w:hAnsi="Arial Narrow" w:cs="Arial Narrow"/>
        </w:rPr>
        <w:tab/>
      </w:r>
    </w:p>
    <w:p w14:paraId="27AF0AA8" w14:textId="77777777" w:rsidR="007E7B62" w:rsidRPr="00DC645F" w:rsidRDefault="007E7B62" w:rsidP="00331896">
      <w:pPr>
        <w:jc w:val="both"/>
        <w:rPr>
          <w:rFonts w:ascii="Arial Narrow" w:hAnsi="Arial Narrow"/>
        </w:rPr>
      </w:pPr>
    </w:p>
    <w:p w14:paraId="013899F7" w14:textId="77777777" w:rsidR="002F2004" w:rsidRPr="00DC645F" w:rsidRDefault="002F2004" w:rsidP="00331896">
      <w:pPr>
        <w:jc w:val="both"/>
        <w:rPr>
          <w:rFonts w:ascii="Arial Narrow" w:hAnsi="Arial Narrow"/>
        </w:rPr>
      </w:pPr>
    </w:p>
    <w:p w14:paraId="73773E6B" w14:textId="77777777" w:rsidR="007E7B62" w:rsidRPr="00DC645F" w:rsidRDefault="007E7B62" w:rsidP="007E7B62">
      <w:pPr>
        <w:spacing w:line="360" w:lineRule="auto"/>
        <w:jc w:val="both"/>
        <w:rPr>
          <w:rFonts w:ascii="Arial Narrow" w:hAnsi="Arial Narrow"/>
        </w:rPr>
      </w:pPr>
      <w:r w:rsidRPr="00DC645F">
        <w:rPr>
          <w:rFonts w:ascii="Arial Narrow" w:hAnsi="Arial Narrow"/>
        </w:rPr>
        <w:t xml:space="preserve">Participation(s) à Avignon dans les trois dernières années (préciser année-s et lieu-x) le cas échéant : </w:t>
      </w:r>
    </w:p>
    <w:p w14:paraId="40A276B9" w14:textId="77777777" w:rsidR="007E7B62" w:rsidRPr="00DC645F" w:rsidRDefault="007E7B62" w:rsidP="007E7B62">
      <w:pPr>
        <w:tabs>
          <w:tab w:val="left" w:pos="1701"/>
          <w:tab w:val="left" w:pos="3969"/>
        </w:tabs>
        <w:spacing w:line="360" w:lineRule="auto"/>
        <w:jc w:val="both"/>
        <w:rPr>
          <w:rFonts w:ascii="Arial Narrow" w:hAnsi="Arial Narrow"/>
        </w:rPr>
      </w:pPr>
      <w:r w:rsidRPr="00DC645F">
        <w:rPr>
          <w:rFonts w:ascii="Arial Narrow" w:hAnsi="Arial Narrow"/>
        </w:rPr>
        <w:t>Année</w:t>
      </w:r>
      <w:r w:rsidRPr="00DC645F">
        <w:rPr>
          <w:rFonts w:ascii="Arial Narrow" w:hAnsi="Arial Narrow"/>
        </w:rPr>
        <w:tab/>
        <w:t>lieu</w:t>
      </w:r>
      <w:r w:rsidRPr="00DC645F">
        <w:rPr>
          <w:rFonts w:ascii="Arial Narrow" w:hAnsi="Arial Narrow"/>
        </w:rPr>
        <w:tab/>
      </w:r>
      <w:r w:rsidRPr="00DC645F">
        <w:rPr>
          <w:rFonts w:ascii="Arial Narrow" w:hAnsi="Arial Narrow"/>
        </w:rPr>
        <w:tab/>
        <w:t>spectacle</w:t>
      </w:r>
    </w:p>
    <w:p w14:paraId="33B17325" w14:textId="77777777" w:rsidR="007E7B62" w:rsidRPr="00DC645F" w:rsidRDefault="007E7B62" w:rsidP="007E7B62">
      <w:pPr>
        <w:tabs>
          <w:tab w:val="left" w:pos="1701"/>
          <w:tab w:val="left" w:pos="3969"/>
        </w:tabs>
        <w:spacing w:line="360" w:lineRule="auto"/>
        <w:jc w:val="both"/>
        <w:rPr>
          <w:rFonts w:ascii="Arial Narrow" w:hAnsi="Arial Narrow"/>
        </w:rPr>
      </w:pPr>
      <w:r w:rsidRPr="00DC645F">
        <w:rPr>
          <w:rFonts w:ascii="Arial Narrow" w:hAnsi="Arial Narrow"/>
        </w:rPr>
        <w:t>Année</w:t>
      </w:r>
      <w:r w:rsidRPr="00DC645F">
        <w:rPr>
          <w:rFonts w:ascii="Arial Narrow" w:hAnsi="Arial Narrow"/>
        </w:rPr>
        <w:tab/>
        <w:t>lieu</w:t>
      </w:r>
      <w:r w:rsidRPr="00DC645F">
        <w:rPr>
          <w:rFonts w:ascii="Arial Narrow" w:hAnsi="Arial Narrow"/>
        </w:rPr>
        <w:tab/>
      </w:r>
      <w:r w:rsidRPr="00DC645F">
        <w:rPr>
          <w:rFonts w:ascii="Arial Narrow" w:hAnsi="Arial Narrow"/>
        </w:rPr>
        <w:tab/>
        <w:t>spectacle</w:t>
      </w:r>
    </w:p>
    <w:p w14:paraId="399B2769" w14:textId="77777777" w:rsidR="007E7B62" w:rsidRPr="00DC645F" w:rsidRDefault="007E7B62" w:rsidP="007E7B62">
      <w:pPr>
        <w:tabs>
          <w:tab w:val="left" w:pos="1701"/>
          <w:tab w:val="left" w:pos="3969"/>
        </w:tabs>
        <w:spacing w:line="360" w:lineRule="auto"/>
        <w:jc w:val="both"/>
        <w:rPr>
          <w:rFonts w:ascii="Arial Narrow" w:hAnsi="Arial Narrow"/>
        </w:rPr>
      </w:pPr>
      <w:r w:rsidRPr="00DC645F">
        <w:rPr>
          <w:rFonts w:ascii="Arial Narrow" w:hAnsi="Arial Narrow"/>
        </w:rPr>
        <w:t>Année</w:t>
      </w:r>
      <w:r w:rsidRPr="00DC645F">
        <w:rPr>
          <w:rFonts w:ascii="Arial Narrow" w:hAnsi="Arial Narrow"/>
        </w:rPr>
        <w:tab/>
        <w:t>lieu</w:t>
      </w:r>
      <w:r w:rsidRPr="00DC645F">
        <w:rPr>
          <w:rFonts w:ascii="Arial Narrow" w:hAnsi="Arial Narrow"/>
        </w:rPr>
        <w:tab/>
      </w:r>
      <w:r w:rsidRPr="00DC645F">
        <w:rPr>
          <w:rFonts w:ascii="Arial Narrow" w:hAnsi="Arial Narrow"/>
        </w:rPr>
        <w:tab/>
        <w:t>spectacle</w:t>
      </w:r>
    </w:p>
    <w:p w14:paraId="1043C03D" w14:textId="77777777" w:rsidR="00AE4C09" w:rsidRPr="00DC645F" w:rsidRDefault="00AE4C09" w:rsidP="00331896">
      <w:pPr>
        <w:jc w:val="both"/>
        <w:rPr>
          <w:rFonts w:ascii="Arial Narrow" w:hAnsi="Arial Narrow"/>
        </w:rPr>
      </w:pPr>
    </w:p>
    <w:p w14:paraId="12329684" w14:textId="77777777" w:rsidR="00D57443" w:rsidRPr="00DC645F" w:rsidRDefault="00D57443" w:rsidP="00D57443">
      <w:pPr>
        <w:spacing w:line="276" w:lineRule="auto"/>
        <w:rPr>
          <w:rFonts w:ascii="Arial Narrow" w:hAnsi="Arial Narrow"/>
          <w:b/>
          <w:bCs/>
        </w:rPr>
      </w:pPr>
      <w:r w:rsidRPr="00DC645F">
        <w:rPr>
          <w:rFonts w:ascii="Arial Narrow" w:hAnsi="Arial Narrow"/>
          <w:b/>
          <w:bCs/>
        </w:rPr>
        <w:lastRenderedPageBreak/>
        <w:t>Précisez la nature de l’aide et le montant des subventions de la compagnie :</w:t>
      </w:r>
    </w:p>
    <w:p w14:paraId="39C4FBD4" w14:textId="77777777" w:rsidR="00D57443" w:rsidRPr="009121CA" w:rsidRDefault="00D57443" w:rsidP="00D57443">
      <w:pPr>
        <w:rPr>
          <w:rFonts w:ascii="Arial Narrow" w:hAnsi="Arial Narrow"/>
          <w:sz w:val="20"/>
          <w:szCs w:val="20"/>
        </w:rPr>
      </w:pPr>
      <w:r w:rsidRPr="009121CA">
        <w:rPr>
          <w:rFonts w:ascii="Arial Narrow" w:hAnsi="Arial Narrow"/>
          <w:sz w:val="20"/>
          <w:szCs w:val="20"/>
        </w:rPr>
        <w:t>Dans le cadre de conventionnement préciser la période.</w:t>
      </w:r>
    </w:p>
    <w:p w14:paraId="54FDBE7E" w14:textId="77777777" w:rsidR="00D57443" w:rsidRPr="00DC645F" w:rsidRDefault="00D57443" w:rsidP="00D57443">
      <w:pPr>
        <w:spacing w:line="276" w:lineRule="auto"/>
        <w:rPr>
          <w:rFonts w:ascii="Arial Narrow" w:hAnsi="Arial Narrow"/>
        </w:rPr>
      </w:pPr>
    </w:p>
    <w:tbl>
      <w:tblPr>
        <w:tblW w:w="9796" w:type="dxa"/>
        <w:tblInd w:w="55" w:type="dxa"/>
        <w:tblCellMar>
          <w:left w:w="0" w:type="dxa"/>
          <w:right w:w="0" w:type="dxa"/>
        </w:tblCellMar>
        <w:tblLook w:val="04A0" w:firstRow="1" w:lastRow="0" w:firstColumn="1" w:lastColumn="0" w:noHBand="0" w:noVBand="1"/>
      </w:tblPr>
      <w:tblGrid>
        <w:gridCol w:w="1964"/>
        <w:gridCol w:w="2162"/>
        <w:gridCol w:w="1701"/>
        <w:gridCol w:w="1843"/>
        <w:gridCol w:w="2126"/>
      </w:tblGrid>
      <w:tr w:rsidR="00D57443" w:rsidRPr="00DC645F" w14:paraId="18C06F1F" w14:textId="77777777" w:rsidTr="00C67234">
        <w:trPr>
          <w:trHeight w:val="330"/>
        </w:trPr>
        <w:tc>
          <w:tcPr>
            <w:tcW w:w="19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581D6BF" w14:textId="77777777" w:rsidR="00D57443" w:rsidRPr="00DC645F" w:rsidRDefault="00D57443" w:rsidP="00670AEA">
            <w:pPr>
              <w:rPr>
                <w:rFonts w:ascii="Arial Narrow" w:eastAsia="Calibri" w:hAnsi="Arial Narrow"/>
                <w:lang w:eastAsia="en-US"/>
              </w:rPr>
            </w:pPr>
            <w:r w:rsidRPr="00DC645F">
              <w:rPr>
                <w:rFonts w:ascii="Arial Narrow" w:hAnsi="Arial Narrow"/>
              </w:rPr>
              <w:t> </w:t>
            </w:r>
          </w:p>
        </w:tc>
        <w:tc>
          <w:tcPr>
            <w:tcW w:w="21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118113E" w14:textId="77777777" w:rsidR="00D57443" w:rsidRPr="00DC645F" w:rsidRDefault="00D57443" w:rsidP="00C67234">
            <w:pPr>
              <w:jc w:val="center"/>
              <w:rPr>
                <w:rFonts w:ascii="Arial Narrow" w:eastAsia="Calibri" w:hAnsi="Arial Narrow"/>
                <w:b/>
                <w:bCs/>
                <w:lang w:eastAsia="en-US"/>
              </w:rPr>
            </w:pPr>
            <w:r w:rsidRPr="00DC645F">
              <w:rPr>
                <w:rFonts w:ascii="Arial Narrow" w:hAnsi="Arial Narrow"/>
                <w:b/>
                <w:bCs/>
              </w:rPr>
              <w:t>201</w:t>
            </w:r>
            <w:r w:rsidR="00081AC9">
              <w:rPr>
                <w:rFonts w:ascii="Arial Narrow" w:hAnsi="Arial Narrow"/>
                <w:b/>
                <w:bCs/>
              </w:rPr>
              <w:t>9</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35A1F50" w14:textId="77777777" w:rsidR="00D57443" w:rsidRPr="00DC645F" w:rsidRDefault="00D57443" w:rsidP="00C67234">
            <w:pPr>
              <w:jc w:val="center"/>
              <w:rPr>
                <w:rFonts w:ascii="Arial Narrow" w:eastAsia="Calibri" w:hAnsi="Arial Narrow"/>
                <w:b/>
                <w:bCs/>
                <w:lang w:eastAsia="en-US"/>
              </w:rPr>
            </w:pPr>
            <w:r w:rsidRPr="00DC645F">
              <w:rPr>
                <w:rFonts w:ascii="Arial Narrow" w:hAnsi="Arial Narrow"/>
                <w:b/>
                <w:bCs/>
              </w:rPr>
              <w:t>20</w:t>
            </w:r>
            <w:r w:rsidR="00081AC9">
              <w:rPr>
                <w:rFonts w:ascii="Arial Narrow" w:hAnsi="Arial Narrow"/>
                <w:b/>
                <w:bCs/>
              </w:rPr>
              <w:t>20</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37004DA" w14:textId="77777777" w:rsidR="00D57443" w:rsidRPr="00DC645F" w:rsidRDefault="00D57443" w:rsidP="00C67234">
            <w:pPr>
              <w:jc w:val="center"/>
              <w:rPr>
                <w:rFonts w:ascii="Arial Narrow" w:eastAsia="Calibri" w:hAnsi="Arial Narrow"/>
                <w:b/>
                <w:bCs/>
                <w:lang w:eastAsia="en-US"/>
              </w:rPr>
            </w:pPr>
            <w:r w:rsidRPr="00DC645F">
              <w:rPr>
                <w:rFonts w:ascii="Arial Narrow" w:hAnsi="Arial Narrow"/>
                <w:b/>
                <w:bCs/>
              </w:rPr>
              <w:t>20</w:t>
            </w:r>
            <w:r w:rsidR="00081AC9">
              <w:rPr>
                <w:rFonts w:ascii="Arial Narrow" w:hAnsi="Arial Narrow"/>
                <w:b/>
                <w:bCs/>
              </w:rPr>
              <w:t>21</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B76D46E" w14:textId="77777777" w:rsidR="00D57443" w:rsidRPr="00DC645F" w:rsidRDefault="00D57443" w:rsidP="00C67234">
            <w:pPr>
              <w:jc w:val="center"/>
              <w:rPr>
                <w:rFonts w:ascii="Arial Narrow" w:eastAsia="Calibri" w:hAnsi="Arial Narrow"/>
                <w:b/>
                <w:bCs/>
                <w:lang w:eastAsia="en-US"/>
              </w:rPr>
            </w:pPr>
            <w:r w:rsidRPr="00DC645F">
              <w:rPr>
                <w:rFonts w:ascii="Arial Narrow" w:hAnsi="Arial Narrow"/>
                <w:b/>
                <w:bCs/>
              </w:rPr>
              <w:t>Prévisionnel 20</w:t>
            </w:r>
            <w:r w:rsidR="00C67234" w:rsidRPr="00DC645F">
              <w:rPr>
                <w:rFonts w:ascii="Arial Narrow" w:hAnsi="Arial Narrow"/>
                <w:b/>
                <w:bCs/>
              </w:rPr>
              <w:t>2</w:t>
            </w:r>
            <w:r w:rsidR="00081AC9">
              <w:rPr>
                <w:rFonts w:ascii="Arial Narrow" w:hAnsi="Arial Narrow"/>
                <w:b/>
                <w:bCs/>
              </w:rPr>
              <w:t>2</w:t>
            </w:r>
          </w:p>
        </w:tc>
      </w:tr>
      <w:tr w:rsidR="00D57443" w:rsidRPr="00DC645F" w14:paraId="4FD60AA9" w14:textId="77777777" w:rsidTr="00C67234">
        <w:trPr>
          <w:trHeight w:val="469"/>
        </w:trPr>
        <w:tc>
          <w:tcPr>
            <w:tcW w:w="19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973AA64" w14:textId="77777777" w:rsidR="00D57443" w:rsidRPr="00DC645F" w:rsidRDefault="00D57443" w:rsidP="00670AEA">
            <w:pPr>
              <w:rPr>
                <w:rFonts w:ascii="Arial Narrow" w:eastAsia="Calibri" w:hAnsi="Arial Narrow"/>
                <w:lang w:eastAsia="en-US"/>
              </w:rPr>
            </w:pPr>
            <w:r w:rsidRPr="00DC645F">
              <w:rPr>
                <w:rFonts w:ascii="Arial Narrow" w:hAnsi="Arial Narrow"/>
              </w:rPr>
              <w:t>Région</w:t>
            </w:r>
          </w:p>
        </w:tc>
        <w:tc>
          <w:tcPr>
            <w:tcW w:w="2162" w:type="dxa"/>
            <w:tcBorders>
              <w:top w:val="nil"/>
              <w:left w:val="nil"/>
              <w:bottom w:val="single" w:sz="8" w:space="0" w:color="auto"/>
              <w:right w:val="single" w:sz="8" w:space="0" w:color="auto"/>
            </w:tcBorders>
            <w:tcMar>
              <w:top w:w="0" w:type="dxa"/>
              <w:left w:w="70" w:type="dxa"/>
              <w:bottom w:w="0" w:type="dxa"/>
              <w:right w:w="70" w:type="dxa"/>
            </w:tcMar>
            <w:vAlign w:val="center"/>
          </w:tcPr>
          <w:p w14:paraId="555C85A9" w14:textId="77777777" w:rsidR="00D57443" w:rsidRPr="00DC645F" w:rsidRDefault="00D57443" w:rsidP="00670AEA">
            <w:pPr>
              <w:jc w:val="center"/>
              <w:rPr>
                <w:rFonts w:ascii="Arial Narrow" w:eastAsia="Calibri" w:hAnsi="Arial Narrow"/>
                <w:lang w:eastAsia="en-US"/>
              </w:rPr>
            </w:pP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14:paraId="59807B3C" w14:textId="77777777" w:rsidR="00D57443" w:rsidRPr="00DC645F" w:rsidRDefault="00D57443" w:rsidP="00670AEA">
            <w:pPr>
              <w:jc w:val="center"/>
              <w:rPr>
                <w:rFonts w:ascii="Arial Narrow" w:eastAsia="Calibri" w:hAnsi="Arial Narrow"/>
                <w:lang w:eastAsia="en-US"/>
              </w:rPr>
            </w:pP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tcPr>
          <w:p w14:paraId="31049AA5" w14:textId="77777777" w:rsidR="00D57443" w:rsidRPr="00DC645F" w:rsidRDefault="00D57443" w:rsidP="00670AEA">
            <w:pPr>
              <w:jc w:val="center"/>
              <w:rPr>
                <w:rFonts w:ascii="Arial Narrow" w:eastAsia="Calibri" w:hAnsi="Arial Narrow"/>
                <w:lang w:eastAsia="en-US"/>
              </w:rPr>
            </w:pP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tcPr>
          <w:p w14:paraId="18AD6A5C" w14:textId="77777777" w:rsidR="00D57443" w:rsidRPr="00DC645F" w:rsidRDefault="00D57443" w:rsidP="00670AEA">
            <w:pPr>
              <w:jc w:val="center"/>
              <w:rPr>
                <w:rFonts w:ascii="Arial Narrow" w:eastAsia="Calibri" w:hAnsi="Arial Narrow"/>
                <w:lang w:eastAsia="en-US"/>
              </w:rPr>
            </w:pPr>
          </w:p>
        </w:tc>
      </w:tr>
      <w:tr w:rsidR="00D57443" w:rsidRPr="00DC645F" w14:paraId="080BA4F6" w14:textId="77777777" w:rsidTr="00C67234">
        <w:trPr>
          <w:trHeight w:val="469"/>
        </w:trPr>
        <w:tc>
          <w:tcPr>
            <w:tcW w:w="19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163DAEC" w14:textId="77777777" w:rsidR="00D57443" w:rsidRPr="00DC645F" w:rsidRDefault="00D57443" w:rsidP="00670AEA">
            <w:pPr>
              <w:rPr>
                <w:rFonts w:ascii="Arial Narrow" w:eastAsia="Calibri" w:hAnsi="Arial Narrow"/>
                <w:lang w:eastAsia="en-US"/>
              </w:rPr>
            </w:pPr>
            <w:r w:rsidRPr="00DC645F">
              <w:rPr>
                <w:rFonts w:ascii="Arial Narrow" w:hAnsi="Arial Narrow"/>
              </w:rPr>
              <w:t>DRAC</w:t>
            </w:r>
          </w:p>
        </w:tc>
        <w:tc>
          <w:tcPr>
            <w:tcW w:w="2162" w:type="dxa"/>
            <w:tcBorders>
              <w:top w:val="nil"/>
              <w:left w:val="nil"/>
              <w:bottom w:val="single" w:sz="8" w:space="0" w:color="auto"/>
              <w:right w:val="single" w:sz="8" w:space="0" w:color="auto"/>
            </w:tcBorders>
            <w:tcMar>
              <w:top w:w="0" w:type="dxa"/>
              <w:left w:w="70" w:type="dxa"/>
              <w:bottom w:w="0" w:type="dxa"/>
              <w:right w:w="70" w:type="dxa"/>
            </w:tcMar>
            <w:vAlign w:val="center"/>
          </w:tcPr>
          <w:p w14:paraId="4ED26E4B" w14:textId="77777777" w:rsidR="00D57443" w:rsidRPr="00DC645F" w:rsidRDefault="00D57443" w:rsidP="00670AEA">
            <w:pPr>
              <w:jc w:val="center"/>
              <w:rPr>
                <w:rFonts w:ascii="Arial Narrow" w:eastAsia="Calibri" w:hAnsi="Arial Narrow"/>
                <w:lang w:eastAsia="en-US"/>
              </w:rPr>
            </w:pP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14:paraId="79DE15EC" w14:textId="77777777" w:rsidR="00D57443" w:rsidRPr="00DC645F" w:rsidRDefault="00D57443" w:rsidP="00670AEA">
            <w:pPr>
              <w:jc w:val="center"/>
              <w:rPr>
                <w:rFonts w:ascii="Arial Narrow" w:eastAsia="Calibri" w:hAnsi="Arial Narrow"/>
                <w:lang w:eastAsia="en-US"/>
              </w:rPr>
            </w:pP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tcPr>
          <w:p w14:paraId="57FC0767" w14:textId="77777777" w:rsidR="00D57443" w:rsidRPr="00DC645F" w:rsidRDefault="00D57443" w:rsidP="00670AEA">
            <w:pPr>
              <w:jc w:val="center"/>
              <w:rPr>
                <w:rFonts w:ascii="Arial Narrow" w:eastAsia="Calibri" w:hAnsi="Arial Narrow"/>
                <w:lang w:eastAsia="en-US"/>
              </w:rPr>
            </w:pP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tcPr>
          <w:p w14:paraId="7AB4E03E" w14:textId="77777777" w:rsidR="00D57443" w:rsidRPr="00DC645F" w:rsidRDefault="00D57443" w:rsidP="00670AEA">
            <w:pPr>
              <w:jc w:val="center"/>
              <w:rPr>
                <w:rFonts w:ascii="Arial Narrow" w:eastAsia="Calibri" w:hAnsi="Arial Narrow"/>
                <w:lang w:eastAsia="en-US"/>
              </w:rPr>
            </w:pPr>
          </w:p>
        </w:tc>
      </w:tr>
      <w:tr w:rsidR="00D57443" w:rsidRPr="00DC645F" w14:paraId="65DE8E54" w14:textId="77777777" w:rsidTr="00C67234">
        <w:trPr>
          <w:trHeight w:val="469"/>
        </w:trPr>
        <w:tc>
          <w:tcPr>
            <w:tcW w:w="19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C41D5A" w14:textId="77777777" w:rsidR="00D57443" w:rsidRPr="00DC645F" w:rsidRDefault="00D57443" w:rsidP="00670AEA">
            <w:pPr>
              <w:rPr>
                <w:rFonts w:ascii="Arial Narrow" w:eastAsia="Calibri" w:hAnsi="Arial Narrow"/>
                <w:lang w:eastAsia="en-US"/>
              </w:rPr>
            </w:pPr>
            <w:r w:rsidRPr="00DC645F">
              <w:rPr>
                <w:rFonts w:ascii="Arial Narrow" w:hAnsi="Arial Narrow"/>
              </w:rPr>
              <w:t>Département</w:t>
            </w:r>
          </w:p>
        </w:tc>
        <w:tc>
          <w:tcPr>
            <w:tcW w:w="2162" w:type="dxa"/>
            <w:tcBorders>
              <w:top w:val="nil"/>
              <w:left w:val="nil"/>
              <w:bottom w:val="single" w:sz="8" w:space="0" w:color="auto"/>
              <w:right w:val="single" w:sz="8" w:space="0" w:color="auto"/>
            </w:tcBorders>
            <w:tcMar>
              <w:top w:w="0" w:type="dxa"/>
              <w:left w:w="70" w:type="dxa"/>
              <w:bottom w:w="0" w:type="dxa"/>
              <w:right w:w="70" w:type="dxa"/>
            </w:tcMar>
            <w:vAlign w:val="center"/>
          </w:tcPr>
          <w:p w14:paraId="1BA6D113" w14:textId="77777777" w:rsidR="00D57443" w:rsidRPr="00DC645F" w:rsidRDefault="00D57443" w:rsidP="00670AEA">
            <w:pPr>
              <w:jc w:val="center"/>
              <w:rPr>
                <w:rFonts w:ascii="Arial Narrow" w:eastAsia="Calibri" w:hAnsi="Arial Narrow"/>
                <w:lang w:eastAsia="en-US"/>
              </w:rPr>
            </w:pP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14:paraId="69AF9566" w14:textId="77777777" w:rsidR="00D57443" w:rsidRPr="00DC645F" w:rsidRDefault="00D57443" w:rsidP="00670AEA">
            <w:pPr>
              <w:jc w:val="center"/>
              <w:rPr>
                <w:rFonts w:ascii="Arial Narrow" w:eastAsia="Calibri" w:hAnsi="Arial Narrow"/>
                <w:lang w:eastAsia="en-US"/>
              </w:rPr>
            </w:pP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tcPr>
          <w:p w14:paraId="10035F8C" w14:textId="77777777" w:rsidR="00D57443" w:rsidRPr="00DC645F" w:rsidRDefault="00D57443" w:rsidP="00670AEA">
            <w:pPr>
              <w:jc w:val="center"/>
              <w:rPr>
                <w:rFonts w:ascii="Arial Narrow" w:eastAsia="Calibri" w:hAnsi="Arial Narrow"/>
                <w:lang w:eastAsia="en-US"/>
              </w:rPr>
            </w:pP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tcPr>
          <w:p w14:paraId="6C752A24" w14:textId="77777777" w:rsidR="00D57443" w:rsidRPr="00DC645F" w:rsidRDefault="00D57443" w:rsidP="00670AEA">
            <w:pPr>
              <w:jc w:val="center"/>
              <w:rPr>
                <w:rFonts w:ascii="Arial Narrow" w:eastAsia="Calibri" w:hAnsi="Arial Narrow"/>
                <w:lang w:eastAsia="en-US"/>
              </w:rPr>
            </w:pPr>
          </w:p>
        </w:tc>
      </w:tr>
      <w:tr w:rsidR="00D57443" w:rsidRPr="00DC645F" w14:paraId="33F8DA8C" w14:textId="77777777" w:rsidTr="00C67234">
        <w:trPr>
          <w:trHeight w:val="469"/>
        </w:trPr>
        <w:tc>
          <w:tcPr>
            <w:tcW w:w="19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07120C" w14:textId="77777777" w:rsidR="00D57443" w:rsidRPr="00DC645F" w:rsidRDefault="00D57443" w:rsidP="00670AEA">
            <w:pPr>
              <w:rPr>
                <w:rFonts w:ascii="Arial Narrow" w:eastAsia="Calibri" w:hAnsi="Arial Narrow"/>
                <w:lang w:eastAsia="en-US"/>
              </w:rPr>
            </w:pPr>
            <w:r w:rsidRPr="00DC645F">
              <w:rPr>
                <w:rFonts w:ascii="Arial Narrow" w:hAnsi="Arial Narrow"/>
              </w:rPr>
              <w:t>Ville</w:t>
            </w:r>
          </w:p>
        </w:tc>
        <w:tc>
          <w:tcPr>
            <w:tcW w:w="2162" w:type="dxa"/>
            <w:tcBorders>
              <w:top w:val="nil"/>
              <w:left w:val="nil"/>
              <w:bottom w:val="single" w:sz="8" w:space="0" w:color="auto"/>
              <w:right w:val="single" w:sz="8" w:space="0" w:color="auto"/>
            </w:tcBorders>
            <w:tcMar>
              <w:top w:w="0" w:type="dxa"/>
              <w:left w:w="70" w:type="dxa"/>
              <w:bottom w:w="0" w:type="dxa"/>
              <w:right w:w="70" w:type="dxa"/>
            </w:tcMar>
            <w:vAlign w:val="center"/>
          </w:tcPr>
          <w:p w14:paraId="784C0E8D" w14:textId="77777777" w:rsidR="00D57443" w:rsidRPr="00DC645F" w:rsidRDefault="00D57443" w:rsidP="00670AEA">
            <w:pPr>
              <w:jc w:val="center"/>
              <w:rPr>
                <w:rFonts w:ascii="Arial Narrow" w:eastAsia="Calibri" w:hAnsi="Arial Narrow"/>
                <w:lang w:eastAsia="en-US"/>
              </w:rPr>
            </w:pP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14:paraId="18D74045" w14:textId="77777777" w:rsidR="00D57443" w:rsidRPr="00DC645F" w:rsidRDefault="00D57443" w:rsidP="00670AEA">
            <w:pPr>
              <w:jc w:val="center"/>
              <w:rPr>
                <w:rFonts w:ascii="Arial Narrow" w:eastAsia="Calibri" w:hAnsi="Arial Narrow"/>
                <w:lang w:eastAsia="en-US"/>
              </w:rPr>
            </w:pP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tcPr>
          <w:p w14:paraId="14C95316" w14:textId="77777777" w:rsidR="00D57443" w:rsidRPr="00DC645F" w:rsidRDefault="00D57443" w:rsidP="00670AEA">
            <w:pPr>
              <w:jc w:val="center"/>
              <w:rPr>
                <w:rFonts w:ascii="Arial Narrow" w:eastAsia="Calibri" w:hAnsi="Arial Narrow"/>
                <w:lang w:eastAsia="en-US"/>
              </w:rPr>
            </w:pP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tcPr>
          <w:p w14:paraId="0A85396E" w14:textId="77777777" w:rsidR="00D57443" w:rsidRPr="00DC645F" w:rsidRDefault="00D57443" w:rsidP="00670AEA">
            <w:pPr>
              <w:jc w:val="center"/>
              <w:rPr>
                <w:rFonts w:ascii="Arial Narrow" w:eastAsia="Calibri" w:hAnsi="Arial Narrow"/>
                <w:lang w:eastAsia="en-US"/>
              </w:rPr>
            </w:pPr>
          </w:p>
        </w:tc>
      </w:tr>
      <w:tr w:rsidR="00D57443" w:rsidRPr="00DC645F" w14:paraId="738592FF" w14:textId="77777777" w:rsidTr="00C67234">
        <w:trPr>
          <w:trHeight w:val="469"/>
        </w:trPr>
        <w:tc>
          <w:tcPr>
            <w:tcW w:w="19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CE4FF6E" w14:textId="77777777" w:rsidR="00D57443" w:rsidRPr="00DC645F" w:rsidRDefault="00D57443" w:rsidP="00670AEA">
            <w:pPr>
              <w:rPr>
                <w:rFonts w:ascii="Arial Narrow" w:eastAsia="Calibri" w:hAnsi="Arial Narrow"/>
                <w:lang w:eastAsia="en-US"/>
              </w:rPr>
            </w:pPr>
            <w:r w:rsidRPr="00DC645F">
              <w:rPr>
                <w:rFonts w:ascii="Arial Narrow" w:hAnsi="Arial Narrow"/>
              </w:rPr>
              <w:t>Autres</w:t>
            </w:r>
          </w:p>
        </w:tc>
        <w:tc>
          <w:tcPr>
            <w:tcW w:w="21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27FF3F" w14:textId="77777777" w:rsidR="00D57443" w:rsidRPr="00DC645F" w:rsidRDefault="00D57443" w:rsidP="00670AEA">
            <w:pPr>
              <w:rPr>
                <w:rFonts w:ascii="Arial Narrow" w:hAnsi="Arial Narrow"/>
              </w:rPr>
            </w:pP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77D719" w14:textId="77777777" w:rsidR="00D57443" w:rsidRPr="00DC645F" w:rsidRDefault="00D57443" w:rsidP="00670AEA">
            <w:pPr>
              <w:rPr>
                <w:rFonts w:ascii="Arial Narrow" w:hAnsi="Arial Narrow"/>
              </w:rPr>
            </w:pP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D83B14D" w14:textId="77777777" w:rsidR="00D57443" w:rsidRPr="00DC645F" w:rsidRDefault="00D57443" w:rsidP="00670AEA">
            <w:pPr>
              <w:rPr>
                <w:rFonts w:ascii="Arial Narrow" w:hAnsi="Arial Narrow"/>
              </w:rPr>
            </w:pP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359AF0" w14:textId="77777777" w:rsidR="00D57443" w:rsidRPr="00DC645F" w:rsidRDefault="00D57443" w:rsidP="00670AEA">
            <w:pPr>
              <w:rPr>
                <w:rFonts w:ascii="Arial Narrow" w:hAnsi="Arial Narrow"/>
              </w:rPr>
            </w:pPr>
          </w:p>
        </w:tc>
      </w:tr>
    </w:tbl>
    <w:p w14:paraId="6665281C" w14:textId="77777777" w:rsidR="00D57443" w:rsidRPr="00DC645F" w:rsidRDefault="00D57443" w:rsidP="00D57443">
      <w:pPr>
        <w:rPr>
          <w:rFonts w:ascii="Arial Narrow" w:eastAsia="Calibri" w:hAnsi="Arial Narrow"/>
          <w:lang w:eastAsia="en-US"/>
        </w:rPr>
      </w:pPr>
    </w:p>
    <w:p w14:paraId="51C0B487" w14:textId="77777777" w:rsidR="00D57443" w:rsidRPr="00DC645F" w:rsidRDefault="00D57443" w:rsidP="00331896">
      <w:pPr>
        <w:jc w:val="both"/>
        <w:rPr>
          <w:rFonts w:ascii="Arial Narrow" w:hAnsi="Arial Narrow"/>
          <w:b/>
          <w:u w:val="single"/>
        </w:rPr>
      </w:pPr>
    </w:p>
    <w:p w14:paraId="68DA90A2" w14:textId="77777777" w:rsidR="00331896" w:rsidRPr="00DC645F" w:rsidRDefault="00331896" w:rsidP="00331896">
      <w:pPr>
        <w:jc w:val="both"/>
        <w:rPr>
          <w:rFonts w:ascii="Arial Narrow" w:hAnsi="Arial Narrow"/>
          <w:b/>
          <w:u w:val="single"/>
        </w:rPr>
      </w:pPr>
      <w:r w:rsidRPr="00DC645F">
        <w:rPr>
          <w:rFonts w:ascii="Arial Narrow" w:hAnsi="Arial Narrow"/>
          <w:b/>
          <w:u w:val="single"/>
        </w:rPr>
        <w:tab/>
        <w:t xml:space="preserve">VOTRE SPECTACLE </w:t>
      </w:r>
    </w:p>
    <w:p w14:paraId="23EB7EC7" w14:textId="77777777" w:rsidR="00702095" w:rsidRPr="00DC645F" w:rsidRDefault="00702095" w:rsidP="00331896">
      <w:pPr>
        <w:jc w:val="both"/>
        <w:rPr>
          <w:rFonts w:ascii="Arial Narrow" w:hAnsi="Arial Narrow"/>
        </w:rPr>
      </w:pPr>
    </w:p>
    <w:p w14:paraId="1C6B6FA9" w14:textId="77777777" w:rsidR="009121CA" w:rsidRDefault="00CF0787" w:rsidP="009121CA">
      <w:pPr>
        <w:spacing w:line="360" w:lineRule="auto"/>
        <w:jc w:val="both"/>
        <w:rPr>
          <w:rFonts w:ascii="Arial Narrow" w:hAnsi="Arial Narrow"/>
        </w:rPr>
      </w:pPr>
      <w:r w:rsidRPr="00DC645F">
        <w:rPr>
          <w:rFonts w:ascii="Arial Narrow" w:hAnsi="Arial Narrow"/>
        </w:rPr>
        <w:t xml:space="preserve">Titre : </w:t>
      </w:r>
    </w:p>
    <w:p w14:paraId="60A7784A" w14:textId="77777777" w:rsidR="00CF0787" w:rsidRPr="00DC645F" w:rsidRDefault="009121CA" w:rsidP="009121CA">
      <w:pPr>
        <w:spacing w:line="360" w:lineRule="auto"/>
        <w:jc w:val="both"/>
        <w:rPr>
          <w:rFonts w:ascii="Arial Narrow" w:hAnsi="Arial Narrow"/>
        </w:rPr>
      </w:pPr>
      <w:r>
        <w:rPr>
          <w:rFonts w:ascii="Arial Narrow" w:hAnsi="Arial Narrow"/>
        </w:rPr>
        <w:t xml:space="preserve">Direction artistique : </w:t>
      </w:r>
    </w:p>
    <w:p w14:paraId="13BE9D2E" w14:textId="77777777" w:rsidR="009121CA" w:rsidRDefault="009121CA" w:rsidP="009121CA">
      <w:pPr>
        <w:spacing w:line="360" w:lineRule="auto"/>
        <w:jc w:val="both"/>
        <w:rPr>
          <w:rFonts w:ascii="Arial Narrow" w:hAnsi="Arial Narrow"/>
        </w:rPr>
      </w:pPr>
      <w:r>
        <w:rPr>
          <w:rFonts w:ascii="Arial Narrow" w:hAnsi="Arial Narrow"/>
        </w:rPr>
        <w:t>Auteur (s)-Autrice (s) :</w:t>
      </w:r>
    </w:p>
    <w:p w14:paraId="12A0AF93" w14:textId="77777777" w:rsidR="00D73303" w:rsidRPr="00DC645F" w:rsidRDefault="00CF0787" w:rsidP="009121CA">
      <w:pPr>
        <w:spacing w:line="360" w:lineRule="auto"/>
        <w:jc w:val="both"/>
        <w:rPr>
          <w:rFonts w:ascii="Arial Narrow" w:hAnsi="Arial Narrow"/>
        </w:rPr>
      </w:pPr>
      <w:r w:rsidRPr="00DC645F">
        <w:rPr>
          <w:rFonts w:ascii="Arial Narrow" w:hAnsi="Arial Narrow"/>
        </w:rPr>
        <w:t xml:space="preserve">Genre : </w:t>
      </w:r>
    </w:p>
    <w:p w14:paraId="397C6748" w14:textId="77777777" w:rsidR="00B45E9E" w:rsidRPr="00DC645F" w:rsidRDefault="00091E8E" w:rsidP="009121CA">
      <w:pPr>
        <w:spacing w:line="360" w:lineRule="auto"/>
        <w:jc w:val="both"/>
        <w:rPr>
          <w:rFonts w:ascii="Arial Narrow" w:hAnsi="Arial Narrow"/>
        </w:rPr>
      </w:pPr>
      <w:r w:rsidRPr="00DC645F">
        <w:rPr>
          <w:rFonts w:ascii="Arial Narrow" w:hAnsi="Arial Narrow"/>
        </w:rPr>
        <w:t>Date de création :</w:t>
      </w:r>
    </w:p>
    <w:p w14:paraId="7492F691" w14:textId="77777777" w:rsidR="00F73BA9" w:rsidRPr="00DC645F" w:rsidRDefault="00B45150" w:rsidP="009121CA">
      <w:pPr>
        <w:spacing w:line="360" w:lineRule="auto"/>
        <w:jc w:val="both"/>
        <w:rPr>
          <w:rFonts w:ascii="Arial Narrow" w:hAnsi="Arial Narrow"/>
        </w:rPr>
      </w:pPr>
      <w:r w:rsidRPr="00DC645F">
        <w:rPr>
          <w:rFonts w:ascii="Arial Narrow" w:hAnsi="Arial Narrow"/>
        </w:rPr>
        <w:t xml:space="preserve">Durée du spectacle : </w:t>
      </w:r>
    </w:p>
    <w:p w14:paraId="450A0878" w14:textId="77777777" w:rsidR="00CF0787" w:rsidRPr="00DC645F" w:rsidRDefault="00CF0787" w:rsidP="009121CA">
      <w:pPr>
        <w:spacing w:line="360" w:lineRule="auto"/>
        <w:jc w:val="both"/>
        <w:rPr>
          <w:rFonts w:ascii="Arial Narrow" w:hAnsi="Arial Narrow"/>
        </w:rPr>
      </w:pPr>
      <w:r w:rsidRPr="00DC645F">
        <w:rPr>
          <w:rFonts w:ascii="Arial Narrow" w:hAnsi="Arial Narrow"/>
        </w:rPr>
        <w:t xml:space="preserve">Nombre </w:t>
      </w:r>
      <w:r w:rsidR="00091E8E" w:rsidRPr="00DC645F">
        <w:rPr>
          <w:rFonts w:ascii="Arial Narrow" w:hAnsi="Arial Narrow"/>
        </w:rPr>
        <w:t>d’artistes</w:t>
      </w:r>
      <w:r w:rsidRPr="00DC645F">
        <w:rPr>
          <w:rFonts w:ascii="Arial Narrow" w:hAnsi="Arial Narrow"/>
        </w:rPr>
        <w:t xml:space="preserve"> sur scène : </w:t>
      </w:r>
    </w:p>
    <w:p w14:paraId="2CF3BDBC" w14:textId="77777777" w:rsidR="009121CA" w:rsidRDefault="00CF0787" w:rsidP="009121CA">
      <w:pPr>
        <w:spacing w:line="360" w:lineRule="auto"/>
        <w:jc w:val="both"/>
        <w:rPr>
          <w:rFonts w:ascii="Arial Narrow" w:hAnsi="Arial Narrow"/>
        </w:rPr>
      </w:pPr>
      <w:r w:rsidRPr="00DC645F">
        <w:rPr>
          <w:rFonts w:ascii="Arial Narrow" w:hAnsi="Arial Narrow"/>
        </w:rPr>
        <w:t xml:space="preserve">Nombre de techniciens : </w:t>
      </w:r>
    </w:p>
    <w:p w14:paraId="1DC29C7B" w14:textId="77777777" w:rsidR="00CF0787" w:rsidRPr="00DC645F" w:rsidRDefault="009121CA" w:rsidP="009121CA">
      <w:pPr>
        <w:spacing w:line="360" w:lineRule="auto"/>
        <w:jc w:val="both"/>
        <w:rPr>
          <w:rFonts w:ascii="Arial Narrow" w:hAnsi="Arial Narrow"/>
        </w:rPr>
      </w:pPr>
      <w:r>
        <w:rPr>
          <w:rFonts w:ascii="Arial Narrow" w:hAnsi="Arial Narrow"/>
        </w:rPr>
        <w:t xml:space="preserve">Nom de la personne chargée de la diffusion présente à Avignon : </w:t>
      </w:r>
    </w:p>
    <w:p w14:paraId="4DF9E397" w14:textId="77777777" w:rsidR="00CF0787" w:rsidRPr="009121CA" w:rsidRDefault="00B45E9E" w:rsidP="009121CA">
      <w:pPr>
        <w:spacing w:line="360" w:lineRule="auto"/>
        <w:rPr>
          <w:rFonts w:ascii="Arial Narrow" w:eastAsia="PMingLiU" w:hAnsi="Arial Narrow" w:cs="Arial"/>
          <w:bCs/>
        </w:rPr>
      </w:pPr>
      <w:r w:rsidRPr="00DC645F">
        <w:rPr>
          <w:rFonts w:ascii="Arial Narrow" w:hAnsi="Arial Narrow"/>
        </w:rPr>
        <w:t xml:space="preserve">Dimension </w:t>
      </w:r>
      <w:r w:rsidR="00091E8E" w:rsidRPr="00DC645F">
        <w:rPr>
          <w:rFonts w:ascii="Arial Narrow" w:hAnsi="Arial Narrow"/>
        </w:rPr>
        <w:t xml:space="preserve">de </w:t>
      </w:r>
      <w:r w:rsidRPr="00DC645F">
        <w:rPr>
          <w:rFonts w:ascii="Arial Narrow" w:hAnsi="Arial Narrow"/>
        </w:rPr>
        <w:t>plateau nécessaire (ouverture, profondeur et hauteur nécessaires) :</w:t>
      </w:r>
      <w:r w:rsidRPr="00DC645F">
        <w:rPr>
          <w:rFonts w:ascii="Arial Narrow" w:eastAsia="PMingLiU" w:hAnsi="Arial Narrow" w:cs="Arial"/>
          <w:bCs/>
        </w:rPr>
        <w:t xml:space="preserve"> </w:t>
      </w:r>
    </w:p>
    <w:p w14:paraId="069CE795" w14:textId="77777777" w:rsidR="00CF0787" w:rsidRPr="00DC645F" w:rsidRDefault="00CF0787" w:rsidP="009121CA">
      <w:pPr>
        <w:spacing w:line="360" w:lineRule="auto"/>
        <w:jc w:val="both"/>
        <w:rPr>
          <w:rFonts w:ascii="Arial Narrow" w:hAnsi="Arial Narrow"/>
        </w:rPr>
      </w:pPr>
      <w:r w:rsidRPr="00DC645F">
        <w:rPr>
          <w:rFonts w:ascii="Arial Narrow" w:hAnsi="Arial Narrow"/>
        </w:rPr>
        <w:t xml:space="preserve">Durée </w:t>
      </w:r>
      <w:r w:rsidR="00091E8E" w:rsidRPr="00DC645F">
        <w:rPr>
          <w:rFonts w:ascii="Arial Narrow" w:hAnsi="Arial Narrow"/>
        </w:rPr>
        <w:t xml:space="preserve">minimum </w:t>
      </w:r>
      <w:r w:rsidRPr="00DC645F">
        <w:rPr>
          <w:rFonts w:ascii="Arial Narrow" w:hAnsi="Arial Narrow"/>
        </w:rPr>
        <w:t>du montage</w:t>
      </w:r>
      <w:r w:rsidR="00091E8E" w:rsidRPr="00DC645F">
        <w:rPr>
          <w:rFonts w:ascii="Arial Narrow" w:hAnsi="Arial Narrow"/>
        </w:rPr>
        <w:t xml:space="preserve"> </w:t>
      </w:r>
      <w:r w:rsidR="009975D5" w:rsidRPr="00DC645F">
        <w:rPr>
          <w:rFonts w:ascii="Arial Narrow" w:hAnsi="Arial Narrow"/>
        </w:rPr>
        <w:t>avant chaque représentation</w:t>
      </w:r>
      <w:r w:rsidR="00596730" w:rsidRPr="00DC645F">
        <w:rPr>
          <w:rFonts w:ascii="Arial Narrow" w:hAnsi="Arial Narrow"/>
        </w:rPr>
        <w:t>*</w:t>
      </w:r>
      <w:r w:rsidR="009975D5" w:rsidRPr="00DC645F">
        <w:rPr>
          <w:rFonts w:ascii="Arial Narrow" w:hAnsi="Arial Narrow"/>
        </w:rPr>
        <w:t xml:space="preserve"> </w:t>
      </w:r>
      <w:r w:rsidR="00B74ED5" w:rsidRPr="00DC645F">
        <w:rPr>
          <w:rFonts w:ascii="Arial Narrow" w:hAnsi="Arial Narrow"/>
        </w:rPr>
        <w:t>:</w:t>
      </w:r>
    </w:p>
    <w:p w14:paraId="4C6CFCCB" w14:textId="77777777" w:rsidR="009603BF" w:rsidRDefault="00CF0787" w:rsidP="009121CA">
      <w:pPr>
        <w:spacing w:line="360" w:lineRule="auto"/>
        <w:jc w:val="both"/>
        <w:rPr>
          <w:rFonts w:ascii="Arial Narrow" w:hAnsi="Arial Narrow"/>
        </w:rPr>
      </w:pPr>
      <w:r w:rsidRPr="00DC645F">
        <w:rPr>
          <w:rFonts w:ascii="Arial Narrow" w:hAnsi="Arial Narrow"/>
        </w:rPr>
        <w:t xml:space="preserve">Durée </w:t>
      </w:r>
      <w:r w:rsidR="00091E8E" w:rsidRPr="00DC645F">
        <w:rPr>
          <w:rFonts w:ascii="Arial Narrow" w:hAnsi="Arial Narrow"/>
        </w:rPr>
        <w:t xml:space="preserve">minimum </w:t>
      </w:r>
      <w:r w:rsidRPr="00DC645F">
        <w:rPr>
          <w:rFonts w:ascii="Arial Narrow" w:hAnsi="Arial Narrow"/>
        </w:rPr>
        <w:t>du démontage </w:t>
      </w:r>
      <w:r w:rsidR="009975D5" w:rsidRPr="00DC645F">
        <w:rPr>
          <w:rFonts w:ascii="Arial Narrow" w:hAnsi="Arial Narrow"/>
        </w:rPr>
        <w:t>après chaque représentation</w:t>
      </w:r>
      <w:r w:rsidR="00596730" w:rsidRPr="00DC645F">
        <w:rPr>
          <w:rFonts w:ascii="Arial Narrow" w:hAnsi="Arial Narrow"/>
        </w:rPr>
        <w:t>*</w:t>
      </w:r>
      <w:r w:rsidR="009975D5" w:rsidRPr="00DC645F">
        <w:rPr>
          <w:rFonts w:ascii="Arial Narrow" w:hAnsi="Arial Narrow"/>
        </w:rPr>
        <w:t xml:space="preserve"> </w:t>
      </w:r>
      <w:r w:rsidRPr="00DC645F">
        <w:rPr>
          <w:rFonts w:ascii="Arial Narrow" w:hAnsi="Arial Narrow"/>
        </w:rPr>
        <w:t xml:space="preserve">: </w:t>
      </w:r>
    </w:p>
    <w:p w14:paraId="0C2AE465" w14:textId="77777777" w:rsidR="009121CA" w:rsidRDefault="009121CA" w:rsidP="009121CA">
      <w:pPr>
        <w:jc w:val="both"/>
        <w:rPr>
          <w:rFonts w:ascii="Arial Narrow" w:hAnsi="Arial Narrow"/>
          <w:i/>
          <w:sz w:val="18"/>
          <w:szCs w:val="18"/>
        </w:rPr>
      </w:pPr>
      <w:r w:rsidRPr="001A05FB">
        <w:rPr>
          <w:rFonts w:ascii="Arial Narrow" w:hAnsi="Arial Narrow"/>
          <w:i/>
          <w:sz w:val="18"/>
          <w:szCs w:val="18"/>
        </w:rPr>
        <w:t>*Attention, informations concernant les compagnies qui souhaitent jouer au Nouveau Grenier uniquement ; Il s’agit ici du temps nécessaire pour les changements de plateau entre chaque spectacle et non du temps de montage total nécessaire à ce spectacle, qui lui s’effectue une seule fois en amont de l’ouverture du festival.</w:t>
      </w:r>
    </w:p>
    <w:p w14:paraId="6488B8B4" w14:textId="77777777" w:rsidR="009121CA" w:rsidRPr="00DC645F" w:rsidRDefault="009121CA" w:rsidP="009121CA">
      <w:pPr>
        <w:spacing w:line="276" w:lineRule="auto"/>
        <w:jc w:val="both"/>
        <w:rPr>
          <w:rFonts w:ascii="Arial Narrow" w:hAnsi="Arial Narrow"/>
        </w:rPr>
      </w:pPr>
    </w:p>
    <w:p w14:paraId="6C22AC34" w14:textId="77777777" w:rsidR="009121CA" w:rsidRDefault="009121CA" w:rsidP="009121CA">
      <w:pPr>
        <w:spacing w:line="276" w:lineRule="auto"/>
        <w:jc w:val="both"/>
        <w:rPr>
          <w:rFonts w:ascii="Arial Narrow" w:hAnsi="Arial Narrow"/>
        </w:rPr>
      </w:pPr>
    </w:p>
    <w:p w14:paraId="0935266E" w14:textId="77777777" w:rsidR="009121CA" w:rsidRPr="00DC645F" w:rsidRDefault="009121CA" w:rsidP="009121CA">
      <w:pPr>
        <w:spacing w:line="276" w:lineRule="auto"/>
        <w:jc w:val="both"/>
        <w:rPr>
          <w:rFonts w:ascii="Arial Narrow" w:hAnsi="Arial Narrow"/>
        </w:rPr>
      </w:pPr>
      <w:r w:rsidRPr="009121CA">
        <w:rPr>
          <w:rFonts w:ascii="Arial Narrow" w:hAnsi="Arial Narrow"/>
          <w:b/>
          <w:bCs/>
        </w:rPr>
        <w:t>Synopsis </w:t>
      </w:r>
      <w:r>
        <w:rPr>
          <w:rFonts w:ascii="Arial Narrow" w:hAnsi="Arial Narrow"/>
        </w:rPr>
        <w:t>(obligatoire, présentation du spectacle en quelques lignes) :</w:t>
      </w:r>
    </w:p>
    <w:p w14:paraId="570FEDDA" w14:textId="77777777" w:rsidR="009121CA" w:rsidRPr="00DC645F" w:rsidRDefault="009121CA" w:rsidP="009121CA">
      <w:pPr>
        <w:spacing w:line="276" w:lineRule="auto"/>
        <w:jc w:val="both"/>
        <w:rPr>
          <w:rFonts w:ascii="Arial Narrow" w:hAnsi="Arial Narrow"/>
        </w:rPr>
      </w:pPr>
    </w:p>
    <w:p w14:paraId="19249E43" w14:textId="77777777" w:rsidR="009121CA" w:rsidRPr="00DC645F" w:rsidRDefault="009121CA" w:rsidP="009121CA">
      <w:pPr>
        <w:spacing w:line="276" w:lineRule="auto"/>
        <w:jc w:val="both"/>
        <w:rPr>
          <w:rFonts w:ascii="Arial Narrow" w:hAnsi="Arial Narrow"/>
        </w:rPr>
      </w:pPr>
    </w:p>
    <w:p w14:paraId="2CD8308E" w14:textId="77777777" w:rsidR="009121CA" w:rsidRPr="00DC645F" w:rsidRDefault="009121CA" w:rsidP="009121CA">
      <w:pPr>
        <w:spacing w:line="276" w:lineRule="auto"/>
        <w:jc w:val="both"/>
        <w:rPr>
          <w:rFonts w:ascii="Arial Narrow" w:hAnsi="Arial Narrow"/>
        </w:rPr>
      </w:pPr>
    </w:p>
    <w:p w14:paraId="7CCB849C" w14:textId="77777777" w:rsidR="009121CA" w:rsidRPr="00DC645F" w:rsidRDefault="009121CA" w:rsidP="009121CA">
      <w:pPr>
        <w:spacing w:line="276" w:lineRule="auto"/>
        <w:jc w:val="both"/>
        <w:rPr>
          <w:rFonts w:ascii="Arial Narrow" w:hAnsi="Arial Narrow"/>
        </w:rPr>
      </w:pPr>
    </w:p>
    <w:p w14:paraId="26AB4A63" w14:textId="77777777" w:rsidR="009121CA" w:rsidRPr="00DC645F" w:rsidRDefault="009121CA" w:rsidP="009121CA">
      <w:pPr>
        <w:spacing w:line="276" w:lineRule="auto"/>
        <w:jc w:val="both"/>
        <w:rPr>
          <w:rFonts w:ascii="Arial Narrow" w:hAnsi="Arial Narrow"/>
        </w:rPr>
      </w:pPr>
    </w:p>
    <w:p w14:paraId="1451793B" w14:textId="77777777" w:rsidR="00BB10B8" w:rsidRPr="00DC645F" w:rsidRDefault="00BB10B8" w:rsidP="00331896">
      <w:pPr>
        <w:jc w:val="both"/>
        <w:rPr>
          <w:rFonts w:ascii="Arial Narrow" w:hAnsi="Arial Narrow"/>
        </w:rPr>
      </w:pPr>
    </w:p>
    <w:p w14:paraId="14A487EE" w14:textId="77777777" w:rsidR="009121CA" w:rsidRDefault="009121CA" w:rsidP="002955ED">
      <w:pPr>
        <w:jc w:val="both"/>
        <w:rPr>
          <w:rFonts w:ascii="Arial Narrow" w:hAnsi="Arial Narrow"/>
          <w:i/>
          <w:sz w:val="18"/>
          <w:szCs w:val="18"/>
        </w:rPr>
      </w:pPr>
    </w:p>
    <w:p w14:paraId="06FF717B" w14:textId="77777777" w:rsidR="009121CA" w:rsidRDefault="009121CA" w:rsidP="002955ED">
      <w:pPr>
        <w:jc w:val="both"/>
        <w:rPr>
          <w:rFonts w:ascii="Arial Narrow" w:hAnsi="Arial Narrow"/>
          <w:i/>
          <w:sz w:val="18"/>
          <w:szCs w:val="18"/>
        </w:rPr>
      </w:pPr>
    </w:p>
    <w:p w14:paraId="10B1421F" w14:textId="77777777" w:rsidR="009121CA" w:rsidRDefault="009121CA" w:rsidP="002955ED">
      <w:pPr>
        <w:jc w:val="both"/>
        <w:rPr>
          <w:rFonts w:ascii="Arial Narrow" w:hAnsi="Arial Narrow"/>
          <w:i/>
          <w:sz w:val="18"/>
          <w:szCs w:val="18"/>
        </w:rPr>
      </w:pPr>
    </w:p>
    <w:p w14:paraId="7B4248D8" w14:textId="77777777" w:rsidR="009121CA" w:rsidRDefault="009121CA" w:rsidP="002955ED">
      <w:pPr>
        <w:jc w:val="both"/>
        <w:rPr>
          <w:rFonts w:ascii="Arial Narrow" w:hAnsi="Arial Narrow"/>
          <w:i/>
          <w:sz w:val="18"/>
          <w:szCs w:val="18"/>
        </w:rPr>
      </w:pPr>
    </w:p>
    <w:p w14:paraId="38F17F67" w14:textId="77777777" w:rsidR="009121CA" w:rsidRDefault="009121CA" w:rsidP="002955ED">
      <w:pPr>
        <w:jc w:val="both"/>
        <w:rPr>
          <w:rFonts w:ascii="Arial Narrow" w:hAnsi="Arial Narrow"/>
          <w:i/>
          <w:sz w:val="18"/>
          <w:szCs w:val="18"/>
        </w:rPr>
      </w:pPr>
    </w:p>
    <w:p w14:paraId="23B172DA" w14:textId="77777777" w:rsidR="009121CA" w:rsidRPr="001A05FB" w:rsidRDefault="009121CA" w:rsidP="002955ED">
      <w:pPr>
        <w:jc w:val="both"/>
        <w:rPr>
          <w:rFonts w:ascii="Arial Narrow" w:hAnsi="Arial Narrow"/>
          <w:i/>
          <w:sz w:val="18"/>
          <w:szCs w:val="18"/>
        </w:rPr>
      </w:pPr>
    </w:p>
    <w:p w14:paraId="698FE644" w14:textId="77777777" w:rsidR="00803917" w:rsidRPr="00DC645F" w:rsidRDefault="00803917" w:rsidP="00803917">
      <w:pPr>
        <w:jc w:val="both"/>
        <w:rPr>
          <w:rFonts w:ascii="Arial Narrow" w:hAnsi="Arial Narrow"/>
          <w:b/>
          <w:u w:val="single"/>
        </w:rPr>
      </w:pPr>
      <w:r w:rsidRPr="00DC645F">
        <w:rPr>
          <w:rFonts w:ascii="Arial Narrow" w:hAnsi="Arial Narrow"/>
          <w:b/>
          <w:u w:val="single"/>
        </w:rPr>
        <w:lastRenderedPageBreak/>
        <w:tab/>
        <w:t xml:space="preserve">VOTRE PROJET POUR AVIGNON : </w:t>
      </w:r>
    </w:p>
    <w:p w14:paraId="5081AD12" w14:textId="77777777" w:rsidR="00803917" w:rsidRPr="00DC645F" w:rsidRDefault="00803917" w:rsidP="00803917">
      <w:pPr>
        <w:jc w:val="both"/>
        <w:rPr>
          <w:rFonts w:ascii="Arial Narrow" w:hAnsi="Arial Narrow"/>
          <w:b/>
          <w:u w:val="single"/>
        </w:rPr>
      </w:pPr>
    </w:p>
    <w:p w14:paraId="19D97ABC" w14:textId="77777777" w:rsidR="00803917" w:rsidRPr="00DC645F" w:rsidRDefault="00803917" w:rsidP="00084F97">
      <w:pPr>
        <w:jc w:val="both"/>
        <w:rPr>
          <w:rFonts w:ascii="Arial Narrow" w:hAnsi="Arial Narrow"/>
        </w:rPr>
      </w:pPr>
      <w:r w:rsidRPr="00DC645F">
        <w:rPr>
          <w:rFonts w:ascii="Arial Narrow" w:hAnsi="Arial Narrow"/>
        </w:rPr>
        <w:t>Présentez ici</w:t>
      </w:r>
      <w:r w:rsidR="00084F97" w:rsidRPr="00DC645F">
        <w:rPr>
          <w:rFonts w:ascii="Arial Narrow" w:hAnsi="Arial Narrow"/>
        </w:rPr>
        <w:t xml:space="preserve"> </w:t>
      </w:r>
      <w:r w:rsidR="00084F97" w:rsidRPr="001A05FB">
        <w:rPr>
          <w:rFonts w:ascii="Arial Narrow" w:hAnsi="Arial Narrow"/>
          <w:b/>
          <w:bCs/>
        </w:rPr>
        <w:t>vos objectifs</w:t>
      </w:r>
      <w:r w:rsidR="00084F97" w:rsidRPr="00DC645F">
        <w:rPr>
          <w:rFonts w:ascii="Arial Narrow" w:hAnsi="Arial Narrow"/>
        </w:rPr>
        <w:t xml:space="preserve"> à travers cette participation et de la manière dont elle s’inscrit dans le </w:t>
      </w:r>
      <w:r w:rsidRPr="00DC645F">
        <w:rPr>
          <w:rFonts w:ascii="Arial Narrow" w:hAnsi="Arial Narrow"/>
        </w:rPr>
        <w:t xml:space="preserve">développement de votre compagnie : </w:t>
      </w:r>
    </w:p>
    <w:p w14:paraId="4746470D" w14:textId="77777777" w:rsidR="00803917" w:rsidRPr="00DC645F" w:rsidRDefault="00803917" w:rsidP="00084F97">
      <w:pPr>
        <w:jc w:val="both"/>
        <w:rPr>
          <w:rFonts w:ascii="Arial Narrow" w:hAnsi="Arial Narrow"/>
        </w:rPr>
      </w:pPr>
    </w:p>
    <w:p w14:paraId="6E20A5DF" w14:textId="77777777" w:rsidR="00084F97" w:rsidRPr="00DC645F" w:rsidRDefault="00084F97" w:rsidP="00084F97">
      <w:pPr>
        <w:jc w:val="both"/>
        <w:rPr>
          <w:rFonts w:ascii="Arial Narrow" w:hAnsi="Arial Narrow"/>
        </w:rPr>
      </w:pPr>
    </w:p>
    <w:p w14:paraId="75884848" w14:textId="77777777" w:rsidR="00803917" w:rsidRPr="00DC645F" w:rsidRDefault="00803917" w:rsidP="00084F97">
      <w:pPr>
        <w:jc w:val="both"/>
        <w:rPr>
          <w:rFonts w:ascii="Arial Narrow" w:hAnsi="Arial Narrow"/>
        </w:rPr>
      </w:pPr>
    </w:p>
    <w:p w14:paraId="0849DE22" w14:textId="77777777" w:rsidR="00803917" w:rsidRPr="00DC645F" w:rsidRDefault="00803917" w:rsidP="00084F97">
      <w:pPr>
        <w:jc w:val="both"/>
        <w:rPr>
          <w:rFonts w:ascii="Arial Narrow" w:hAnsi="Arial Narrow"/>
        </w:rPr>
      </w:pPr>
    </w:p>
    <w:p w14:paraId="14DB6817" w14:textId="77777777" w:rsidR="00803917" w:rsidRPr="00DC645F" w:rsidRDefault="00803917" w:rsidP="00084F97">
      <w:pPr>
        <w:jc w:val="both"/>
        <w:rPr>
          <w:rFonts w:ascii="Arial Narrow" w:hAnsi="Arial Narrow"/>
        </w:rPr>
      </w:pPr>
    </w:p>
    <w:p w14:paraId="4034F480" w14:textId="77777777" w:rsidR="00803917" w:rsidRPr="00DC645F" w:rsidRDefault="00803917" w:rsidP="00084F97">
      <w:pPr>
        <w:jc w:val="both"/>
        <w:rPr>
          <w:rFonts w:ascii="Arial Narrow" w:hAnsi="Arial Narrow"/>
        </w:rPr>
      </w:pPr>
    </w:p>
    <w:p w14:paraId="4A94AA8A" w14:textId="77777777" w:rsidR="00803917" w:rsidRPr="00DC645F" w:rsidRDefault="00803917" w:rsidP="00084F97">
      <w:pPr>
        <w:jc w:val="both"/>
        <w:rPr>
          <w:rFonts w:ascii="Arial Narrow" w:hAnsi="Arial Narrow"/>
        </w:rPr>
      </w:pPr>
    </w:p>
    <w:p w14:paraId="445F5A62" w14:textId="77777777" w:rsidR="00803917" w:rsidRPr="00DC645F" w:rsidRDefault="00803917" w:rsidP="00084F97">
      <w:pPr>
        <w:jc w:val="both"/>
        <w:rPr>
          <w:rFonts w:ascii="Arial Narrow" w:hAnsi="Arial Narrow"/>
        </w:rPr>
      </w:pPr>
    </w:p>
    <w:p w14:paraId="191B2ACF" w14:textId="77777777" w:rsidR="00803917" w:rsidRPr="00DC645F" w:rsidRDefault="00803917" w:rsidP="00084F97">
      <w:pPr>
        <w:jc w:val="both"/>
        <w:rPr>
          <w:rFonts w:ascii="Arial Narrow" w:hAnsi="Arial Narrow"/>
        </w:rPr>
      </w:pPr>
    </w:p>
    <w:p w14:paraId="42460C6F" w14:textId="77777777" w:rsidR="00803917" w:rsidRPr="00DC645F" w:rsidRDefault="00803917" w:rsidP="00084F97">
      <w:pPr>
        <w:jc w:val="both"/>
        <w:rPr>
          <w:rFonts w:ascii="Arial Narrow" w:hAnsi="Arial Narrow"/>
        </w:rPr>
      </w:pPr>
    </w:p>
    <w:p w14:paraId="1457D1DF" w14:textId="77777777" w:rsidR="00803917" w:rsidRPr="00DC645F" w:rsidRDefault="00803917" w:rsidP="00084F97">
      <w:pPr>
        <w:jc w:val="both"/>
        <w:rPr>
          <w:rFonts w:ascii="Arial Narrow" w:hAnsi="Arial Narrow"/>
        </w:rPr>
      </w:pPr>
    </w:p>
    <w:p w14:paraId="081B1FCC" w14:textId="77777777" w:rsidR="00B845A6" w:rsidRPr="00DC645F" w:rsidRDefault="00B845A6" w:rsidP="00084F97">
      <w:pPr>
        <w:jc w:val="both"/>
        <w:rPr>
          <w:rFonts w:ascii="Arial Narrow" w:hAnsi="Arial Narrow"/>
        </w:rPr>
      </w:pPr>
    </w:p>
    <w:p w14:paraId="139F890A" w14:textId="77777777" w:rsidR="005A23D1" w:rsidRPr="00DC645F" w:rsidRDefault="00084F97" w:rsidP="00084F97">
      <w:pPr>
        <w:jc w:val="both"/>
        <w:rPr>
          <w:rFonts w:ascii="Arial Narrow" w:hAnsi="Arial Narrow"/>
        </w:rPr>
      </w:pPr>
      <w:r w:rsidRPr="00DC645F">
        <w:rPr>
          <w:rFonts w:ascii="Arial Narrow" w:hAnsi="Arial Narrow"/>
          <w:b/>
        </w:rPr>
        <w:t xml:space="preserve">Bilan </w:t>
      </w:r>
      <w:r w:rsidR="005A23D1" w:rsidRPr="00DC645F">
        <w:rPr>
          <w:rFonts w:ascii="Arial Narrow" w:hAnsi="Arial Narrow"/>
          <w:b/>
        </w:rPr>
        <w:t xml:space="preserve">synthétique </w:t>
      </w:r>
      <w:r w:rsidRPr="00DC645F">
        <w:rPr>
          <w:rFonts w:ascii="Arial Narrow" w:hAnsi="Arial Narrow"/>
          <w:b/>
        </w:rPr>
        <w:t xml:space="preserve">de la participation de la compagnie à </w:t>
      </w:r>
      <w:r w:rsidR="005A23D1" w:rsidRPr="00DC645F">
        <w:rPr>
          <w:rFonts w:ascii="Arial Narrow" w:hAnsi="Arial Narrow"/>
          <w:b/>
        </w:rPr>
        <w:t xml:space="preserve">une </w:t>
      </w:r>
      <w:r w:rsidRPr="00DC645F">
        <w:rPr>
          <w:rFonts w:ascii="Arial Narrow" w:hAnsi="Arial Narrow"/>
          <w:b/>
        </w:rPr>
        <w:t xml:space="preserve">édition </w:t>
      </w:r>
      <w:r w:rsidR="005A23D1" w:rsidRPr="00DC645F">
        <w:rPr>
          <w:rFonts w:ascii="Arial Narrow" w:hAnsi="Arial Narrow"/>
          <w:b/>
        </w:rPr>
        <w:t>antérieure</w:t>
      </w:r>
      <w:r w:rsidRPr="00DC645F">
        <w:rPr>
          <w:rFonts w:ascii="Arial Narrow" w:hAnsi="Arial Narrow"/>
          <w:b/>
        </w:rPr>
        <w:t xml:space="preserve"> le cas échéant</w:t>
      </w:r>
      <w:r w:rsidR="005A23D1" w:rsidRPr="00DC645F">
        <w:rPr>
          <w:rFonts w:ascii="Arial Narrow" w:hAnsi="Arial Narrow"/>
        </w:rPr>
        <w:t xml:space="preserve"> : </w:t>
      </w:r>
    </w:p>
    <w:p w14:paraId="6A58F363" w14:textId="77777777" w:rsidR="006017FB" w:rsidRPr="00DC645F" w:rsidRDefault="006017FB" w:rsidP="00084F97">
      <w:pPr>
        <w:jc w:val="both"/>
        <w:rPr>
          <w:rFonts w:ascii="Arial Narrow" w:hAnsi="Arial Narrow"/>
        </w:rPr>
      </w:pPr>
    </w:p>
    <w:p w14:paraId="717E03FD" w14:textId="77777777" w:rsidR="006017FB" w:rsidRPr="00DC645F" w:rsidRDefault="006017FB" w:rsidP="006017FB">
      <w:pPr>
        <w:numPr>
          <w:ilvl w:val="0"/>
          <w:numId w:val="10"/>
        </w:numPr>
        <w:jc w:val="both"/>
        <w:rPr>
          <w:rFonts w:ascii="Arial Narrow" w:hAnsi="Arial Narrow"/>
        </w:rPr>
      </w:pPr>
      <w:r w:rsidRPr="00DC645F">
        <w:rPr>
          <w:rFonts w:ascii="Arial Narrow" w:hAnsi="Arial Narrow"/>
        </w:rPr>
        <w:t xml:space="preserve">Vente de spectacles : </w:t>
      </w:r>
    </w:p>
    <w:tbl>
      <w:tblPr>
        <w:tblW w:w="10363" w:type="dxa"/>
        <w:tblInd w:w="55" w:type="dxa"/>
        <w:tblCellMar>
          <w:left w:w="70" w:type="dxa"/>
          <w:right w:w="70" w:type="dxa"/>
        </w:tblCellMar>
        <w:tblLook w:val="0000" w:firstRow="0" w:lastRow="0" w:firstColumn="0" w:lastColumn="0" w:noHBand="0" w:noVBand="0"/>
      </w:tblPr>
      <w:tblGrid>
        <w:gridCol w:w="3304"/>
        <w:gridCol w:w="2353"/>
        <w:gridCol w:w="2353"/>
        <w:gridCol w:w="2353"/>
      </w:tblGrid>
      <w:tr w:rsidR="006C5CA0" w:rsidRPr="00DC645F" w14:paraId="4B291965" w14:textId="77777777" w:rsidTr="001D66DE">
        <w:trPr>
          <w:trHeight w:val="397"/>
        </w:trPr>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0A6BF7C0" w14:textId="77777777" w:rsidR="006C5CA0" w:rsidRPr="00DC645F" w:rsidRDefault="006C5CA0" w:rsidP="00487DDA">
            <w:pPr>
              <w:rPr>
                <w:rFonts w:ascii="Arial Narrow" w:hAnsi="Arial Narrow" w:cs="Arial"/>
              </w:rPr>
            </w:pPr>
            <w:r w:rsidRPr="00DC645F">
              <w:rPr>
                <w:rFonts w:ascii="Arial Narrow" w:hAnsi="Arial Narrow" w:cs="Arial"/>
              </w:rPr>
              <w:t> </w:t>
            </w:r>
          </w:p>
        </w:tc>
        <w:tc>
          <w:tcPr>
            <w:tcW w:w="2268" w:type="dxa"/>
            <w:tcBorders>
              <w:top w:val="single" w:sz="4" w:space="0" w:color="auto"/>
              <w:left w:val="nil"/>
              <w:bottom w:val="single" w:sz="4" w:space="0" w:color="auto"/>
              <w:right w:val="single" w:sz="4" w:space="0" w:color="auto"/>
            </w:tcBorders>
            <w:shd w:val="clear" w:color="auto" w:fill="auto"/>
            <w:vAlign w:val="center"/>
          </w:tcPr>
          <w:p w14:paraId="6B0C3785" w14:textId="77777777" w:rsidR="006C5CA0" w:rsidRPr="00780495" w:rsidRDefault="006C5CA0" w:rsidP="00487DDA">
            <w:pPr>
              <w:jc w:val="center"/>
              <w:rPr>
                <w:rFonts w:ascii="Arial Narrow" w:hAnsi="Arial Narrow" w:cs="Arial"/>
                <w:b/>
                <w:bCs/>
                <w:highlight w:val="yellow"/>
              </w:rPr>
            </w:pPr>
            <w:r w:rsidRPr="00780495">
              <w:rPr>
                <w:rFonts w:ascii="Arial Narrow" w:hAnsi="Arial Narrow" w:cs="Arial"/>
                <w:b/>
                <w:bCs/>
                <w:highlight w:val="yellow"/>
              </w:rPr>
              <w:t>Edition 201</w:t>
            </w:r>
            <w:r w:rsidR="00081AC9" w:rsidRPr="00780495">
              <w:rPr>
                <w:rFonts w:ascii="Arial Narrow" w:hAnsi="Arial Narrow" w:cs="Arial"/>
                <w:b/>
                <w:bCs/>
                <w:highlight w:val="yellow"/>
              </w:rPr>
              <w:t>8</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BAE10D" w14:textId="77777777" w:rsidR="006C5CA0" w:rsidRPr="00780495" w:rsidRDefault="006C5CA0" w:rsidP="00487DDA">
            <w:pPr>
              <w:jc w:val="center"/>
              <w:rPr>
                <w:rFonts w:ascii="Arial Narrow" w:hAnsi="Arial Narrow" w:cs="Arial"/>
                <w:b/>
                <w:bCs/>
                <w:highlight w:val="yellow"/>
              </w:rPr>
            </w:pPr>
            <w:r w:rsidRPr="00780495">
              <w:rPr>
                <w:rFonts w:ascii="Arial Narrow" w:hAnsi="Arial Narrow" w:cs="Arial"/>
                <w:b/>
                <w:bCs/>
                <w:highlight w:val="yellow"/>
              </w:rPr>
              <w:t>Edition 201</w:t>
            </w:r>
            <w:r w:rsidR="00081AC9" w:rsidRPr="00780495">
              <w:rPr>
                <w:rFonts w:ascii="Arial Narrow" w:hAnsi="Arial Narrow" w:cs="Arial"/>
                <w:b/>
                <w:bCs/>
                <w:highlight w:val="yellow"/>
              </w:rPr>
              <w:t>9</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5893C0" w14:textId="77777777" w:rsidR="006C5CA0" w:rsidRPr="00780495" w:rsidRDefault="006C5CA0" w:rsidP="00487DDA">
            <w:pPr>
              <w:jc w:val="center"/>
              <w:rPr>
                <w:rFonts w:ascii="Arial Narrow" w:hAnsi="Arial Narrow" w:cs="Arial"/>
                <w:b/>
                <w:bCs/>
                <w:highlight w:val="yellow"/>
              </w:rPr>
            </w:pPr>
            <w:r w:rsidRPr="00780495">
              <w:rPr>
                <w:rFonts w:ascii="Arial Narrow" w:hAnsi="Arial Narrow" w:cs="Arial"/>
                <w:b/>
                <w:bCs/>
                <w:highlight w:val="yellow"/>
              </w:rPr>
              <w:t>Edition 20</w:t>
            </w:r>
            <w:r w:rsidR="00081AC9" w:rsidRPr="00780495">
              <w:rPr>
                <w:rFonts w:ascii="Arial Narrow" w:hAnsi="Arial Narrow" w:cs="Arial"/>
                <w:b/>
                <w:bCs/>
                <w:highlight w:val="yellow"/>
              </w:rPr>
              <w:t>20</w:t>
            </w:r>
          </w:p>
        </w:tc>
      </w:tr>
      <w:tr w:rsidR="006C5CA0" w:rsidRPr="00DC645F" w14:paraId="71C7B36C" w14:textId="77777777" w:rsidTr="001D66DE">
        <w:trPr>
          <w:trHeight w:val="397"/>
        </w:trPr>
        <w:tc>
          <w:tcPr>
            <w:tcW w:w="3184" w:type="dxa"/>
            <w:tcBorders>
              <w:top w:val="nil"/>
              <w:left w:val="single" w:sz="4" w:space="0" w:color="auto"/>
              <w:bottom w:val="single" w:sz="4" w:space="0" w:color="auto"/>
              <w:right w:val="single" w:sz="4" w:space="0" w:color="auto"/>
            </w:tcBorders>
            <w:shd w:val="clear" w:color="auto" w:fill="auto"/>
            <w:vAlign w:val="center"/>
          </w:tcPr>
          <w:p w14:paraId="02C02038" w14:textId="77777777" w:rsidR="006C5CA0" w:rsidRPr="00DC645F" w:rsidRDefault="006C5CA0" w:rsidP="00487DDA">
            <w:pPr>
              <w:rPr>
                <w:rFonts w:ascii="Arial Narrow" w:hAnsi="Arial Narrow" w:cs="Arial"/>
              </w:rPr>
            </w:pPr>
            <w:r w:rsidRPr="00DC645F">
              <w:rPr>
                <w:rFonts w:ascii="Arial Narrow" w:hAnsi="Arial Narrow" w:cs="Arial"/>
              </w:rPr>
              <w:t xml:space="preserve">Participation : oui ou non </w:t>
            </w:r>
          </w:p>
        </w:tc>
        <w:tc>
          <w:tcPr>
            <w:tcW w:w="2268" w:type="dxa"/>
            <w:tcBorders>
              <w:top w:val="nil"/>
              <w:left w:val="nil"/>
              <w:bottom w:val="single" w:sz="4" w:space="0" w:color="auto"/>
              <w:right w:val="single" w:sz="4" w:space="0" w:color="auto"/>
            </w:tcBorders>
            <w:shd w:val="clear" w:color="auto" w:fill="auto"/>
            <w:vAlign w:val="center"/>
          </w:tcPr>
          <w:p w14:paraId="1FA0C6BC" w14:textId="77777777" w:rsidR="006C5CA0" w:rsidRPr="00DC645F" w:rsidRDefault="006C5CA0" w:rsidP="00487DDA">
            <w:pPr>
              <w:rPr>
                <w:rFonts w:ascii="Arial Narrow" w:hAnsi="Arial Narrow" w:cs="Arial"/>
                <w:b/>
                <w:bCs/>
              </w:rPr>
            </w:pPr>
            <w:r w:rsidRPr="00DC645F">
              <w:rPr>
                <w:rFonts w:ascii="Arial Narrow" w:hAnsi="Arial Narrow" w:cs="Arial"/>
                <w:b/>
                <w:bCs/>
              </w:rPr>
              <w:t> </w:t>
            </w:r>
          </w:p>
        </w:tc>
        <w:tc>
          <w:tcPr>
            <w:tcW w:w="2268" w:type="dxa"/>
            <w:tcBorders>
              <w:top w:val="nil"/>
              <w:left w:val="nil"/>
              <w:bottom w:val="single" w:sz="4" w:space="0" w:color="auto"/>
              <w:right w:val="single" w:sz="4" w:space="0" w:color="auto"/>
            </w:tcBorders>
            <w:shd w:val="clear" w:color="auto" w:fill="auto"/>
            <w:vAlign w:val="center"/>
          </w:tcPr>
          <w:p w14:paraId="75F4CB39" w14:textId="77777777" w:rsidR="006C5CA0" w:rsidRPr="00DC645F" w:rsidRDefault="006C5CA0" w:rsidP="00487DDA">
            <w:pPr>
              <w:rPr>
                <w:rFonts w:ascii="Arial Narrow" w:hAnsi="Arial Narrow" w:cs="Arial"/>
                <w:b/>
                <w:bCs/>
              </w:rPr>
            </w:pPr>
            <w:r w:rsidRPr="00DC645F">
              <w:rPr>
                <w:rFonts w:ascii="Arial Narrow" w:hAnsi="Arial Narrow" w:cs="Arial"/>
                <w:b/>
                <w:bCs/>
              </w:rPr>
              <w:t> </w:t>
            </w:r>
          </w:p>
        </w:tc>
        <w:tc>
          <w:tcPr>
            <w:tcW w:w="2268" w:type="dxa"/>
            <w:tcBorders>
              <w:top w:val="nil"/>
              <w:left w:val="nil"/>
              <w:bottom w:val="single" w:sz="4" w:space="0" w:color="auto"/>
              <w:right w:val="single" w:sz="4" w:space="0" w:color="auto"/>
            </w:tcBorders>
            <w:shd w:val="clear" w:color="auto" w:fill="auto"/>
            <w:vAlign w:val="center"/>
          </w:tcPr>
          <w:p w14:paraId="4B255200" w14:textId="77777777" w:rsidR="006C5CA0" w:rsidRPr="00DC645F" w:rsidRDefault="006C5CA0" w:rsidP="00487DDA">
            <w:pPr>
              <w:rPr>
                <w:rFonts w:ascii="Arial Narrow" w:hAnsi="Arial Narrow" w:cs="Arial"/>
                <w:b/>
                <w:bCs/>
              </w:rPr>
            </w:pPr>
            <w:r w:rsidRPr="00DC645F">
              <w:rPr>
                <w:rFonts w:ascii="Arial Narrow" w:hAnsi="Arial Narrow" w:cs="Arial"/>
                <w:b/>
                <w:bCs/>
              </w:rPr>
              <w:t> </w:t>
            </w:r>
          </w:p>
        </w:tc>
      </w:tr>
      <w:tr w:rsidR="006C5CA0" w:rsidRPr="00DC645F" w14:paraId="7E41871A" w14:textId="77777777" w:rsidTr="001D66DE">
        <w:trPr>
          <w:trHeight w:val="510"/>
        </w:trPr>
        <w:tc>
          <w:tcPr>
            <w:tcW w:w="3184" w:type="dxa"/>
            <w:tcBorders>
              <w:top w:val="nil"/>
              <w:left w:val="single" w:sz="8" w:space="0" w:color="auto"/>
              <w:bottom w:val="single" w:sz="8" w:space="0" w:color="auto"/>
              <w:right w:val="single" w:sz="8" w:space="0" w:color="auto"/>
            </w:tcBorders>
            <w:shd w:val="clear" w:color="auto" w:fill="auto"/>
            <w:vAlign w:val="center"/>
          </w:tcPr>
          <w:p w14:paraId="153B25E1" w14:textId="77777777" w:rsidR="006C5CA0" w:rsidRPr="00DC645F" w:rsidRDefault="006C5CA0" w:rsidP="00487DDA">
            <w:pPr>
              <w:rPr>
                <w:rFonts w:ascii="Arial Narrow" w:hAnsi="Arial Narrow" w:cs="Arial"/>
              </w:rPr>
            </w:pPr>
            <w:r w:rsidRPr="00DC645F">
              <w:rPr>
                <w:rFonts w:ascii="Arial Narrow" w:hAnsi="Arial Narrow" w:cs="Arial"/>
              </w:rPr>
              <w:t>Nombre de contrats signés</w:t>
            </w:r>
          </w:p>
          <w:p w14:paraId="1928F518" w14:textId="77777777" w:rsidR="006C5CA0" w:rsidRPr="00DC645F" w:rsidRDefault="006C5CA0" w:rsidP="00487DDA">
            <w:pPr>
              <w:rPr>
                <w:rFonts w:ascii="Arial Narrow" w:hAnsi="Arial Narrow" w:cs="Arial"/>
              </w:rPr>
            </w:pPr>
            <w:r w:rsidRPr="00DC645F">
              <w:rPr>
                <w:rFonts w:ascii="Arial Narrow" w:hAnsi="Arial Narrow" w:cs="Arial"/>
              </w:rPr>
              <w:t>Grâce à cette participation</w:t>
            </w:r>
          </w:p>
        </w:tc>
        <w:tc>
          <w:tcPr>
            <w:tcW w:w="2268" w:type="dxa"/>
            <w:tcBorders>
              <w:top w:val="nil"/>
              <w:left w:val="nil"/>
              <w:bottom w:val="single" w:sz="8" w:space="0" w:color="auto"/>
              <w:right w:val="single" w:sz="8" w:space="0" w:color="auto"/>
            </w:tcBorders>
            <w:shd w:val="clear" w:color="auto" w:fill="auto"/>
            <w:vAlign w:val="center"/>
          </w:tcPr>
          <w:p w14:paraId="534F50B7" w14:textId="77777777" w:rsidR="006C5CA0" w:rsidRPr="00DC645F" w:rsidRDefault="006C5CA0" w:rsidP="00487DDA">
            <w:pPr>
              <w:rPr>
                <w:rFonts w:ascii="Arial Narrow" w:hAnsi="Arial Narrow" w:cs="Arial"/>
              </w:rPr>
            </w:pPr>
            <w:r w:rsidRPr="00DC645F">
              <w:rPr>
                <w:rFonts w:ascii="Arial Narrow" w:hAnsi="Arial Narrow" w:cs="Arial"/>
              </w:rPr>
              <w:t> </w:t>
            </w:r>
          </w:p>
        </w:tc>
        <w:tc>
          <w:tcPr>
            <w:tcW w:w="2268" w:type="dxa"/>
            <w:tcBorders>
              <w:top w:val="nil"/>
              <w:left w:val="nil"/>
              <w:bottom w:val="single" w:sz="8" w:space="0" w:color="auto"/>
              <w:right w:val="single" w:sz="8" w:space="0" w:color="auto"/>
            </w:tcBorders>
            <w:shd w:val="clear" w:color="auto" w:fill="auto"/>
            <w:vAlign w:val="center"/>
          </w:tcPr>
          <w:p w14:paraId="24D862C2" w14:textId="77777777" w:rsidR="006C5CA0" w:rsidRPr="00DC645F" w:rsidRDefault="006C5CA0" w:rsidP="00487DDA">
            <w:pPr>
              <w:rPr>
                <w:rFonts w:ascii="Arial Narrow" w:hAnsi="Arial Narrow" w:cs="Arial"/>
              </w:rPr>
            </w:pPr>
            <w:r w:rsidRPr="00DC645F">
              <w:rPr>
                <w:rFonts w:ascii="Arial Narrow" w:hAnsi="Arial Narrow" w:cs="Arial"/>
              </w:rPr>
              <w:t> </w:t>
            </w:r>
          </w:p>
        </w:tc>
        <w:tc>
          <w:tcPr>
            <w:tcW w:w="2268" w:type="dxa"/>
            <w:tcBorders>
              <w:top w:val="nil"/>
              <w:left w:val="nil"/>
              <w:bottom w:val="single" w:sz="8" w:space="0" w:color="auto"/>
              <w:right w:val="single" w:sz="8" w:space="0" w:color="auto"/>
            </w:tcBorders>
            <w:shd w:val="clear" w:color="auto" w:fill="auto"/>
            <w:vAlign w:val="center"/>
          </w:tcPr>
          <w:p w14:paraId="1C5183FF" w14:textId="77777777" w:rsidR="006C5CA0" w:rsidRPr="00DC645F" w:rsidRDefault="006C5CA0" w:rsidP="00487DDA">
            <w:pPr>
              <w:rPr>
                <w:rFonts w:ascii="Arial Narrow" w:hAnsi="Arial Narrow" w:cs="Arial"/>
              </w:rPr>
            </w:pPr>
            <w:r w:rsidRPr="00DC645F">
              <w:rPr>
                <w:rFonts w:ascii="Arial Narrow" w:hAnsi="Arial Narrow" w:cs="Arial"/>
              </w:rPr>
              <w:t> </w:t>
            </w:r>
          </w:p>
        </w:tc>
      </w:tr>
    </w:tbl>
    <w:p w14:paraId="32E8FCDD" w14:textId="77777777" w:rsidR="006017FB" w:rsidRPr="00DC645F" w:rsidRDefault="006017FB" w:rsidP="00084F97">
      <w:pPr>
        <w:jc w:val="both"/>
        <w:rPr>
          <w:rFonts w:ascii="Arial Narrow" w:hAnsi="Arial Narrow"/>
        </w:rPr>
      </w:pPr>
    </w:p>
    <w:p w14:paraId="2F396D0C" w14:textId="77777777" w:rsidR="006017FB" w:rsidRPr="00DC645F" w:rsidRDefault="006017FB" w:rsidP="006017FB">
      <w:pPr>
        <w:numPr>
          <w:ilvl w:val="0"/>
          <w:numId w:val="10"/>
        </w:numPr>
        <w:jc w:val="both"/>
        <w:rPr>
          <w:rFonts w:ascii="Arial Narrow" w:hAnsi="Arial Narrow"/>
        </w:rPr>
      </w:pPr>
      <w:r w:rsidRPr="00DC645F">
        <w:rPr>
          <w:rFonts w:ascii="Arial Narrow" w:hAnsi="Arial Narrow"/>
        </w:rPr>
        <w:t xml:space="preserve">Autres retombées significatives (résidences, coproductions, partenariats, etc.) : </w:t>
      </w:r>
    </w:p>
    <w:p w14:paraId="49193921" w14:textId="77777777" w:rsidR="006017FB" w:rsidRPr="00DC645F" w:rsidRDefault="006017FB" w:rsidP="00084F97">
      <w:pPr>
        <w:jc w:val="both"/>
        <w:rPr>
          <w:rFonts w:ascii="Arial Narrow" w:hAnsi="Arial Narrow"/>
          <w:b/>
        </w:rPr>
      </w:pPr>
    </w:p>
    <w:p w14:paraId="67B183AC" w14:textId="77777777" w:rsidR="006017FB" w:rsidRPr="00DC645F" w:rsidRDefault="006017FB" w:rsidP="00084F97">
      <w:pPr>
        <w:jc w:val="both"/>
        <w:rPr>
          <w:rFonts w:ascii="Arial Narrow" w:hAnsi="Arial Narrow"/>
          <w:b/>
        </w:rPr>
      </w:pPr>
    </w:p>
    <w:p w14:paraId="201551C6" w14:textId="77777777" w:rsidR="006017FB" w:rsidRPr="00DC645F" w:rsidRDefault="006017FB" w:rsidP="00084F97">
      <w:pPr>
        <w:jc w:val="both"/>
        <w:rPr>
          <w:rFonts w:ascii="Arial Narrow" w:hAnsi="Arial Narrow"/>
          <w:b/>
        </w:rPr>
      </w:pPr>
    </w:p>
    <w:p w14:paraId="6CEEEF2B" w14:textId="77777777" w:rsidR="006017FB" w:rsidRPr="00DC645F" w:rsidRDefault="006017FB" w:rsidP="00084F97">
      <w:pPr>
        <w:jc w:val="both"/>
        <w:rPr>
          <w:rFonts w:ascii="Arial Narrow" w:hAnsi="Arial Narrow"/>
          <w:b/>
        </w:rPr>
      </w:pPr>
    </w:p>
    <w:p w14:paraId="255A4773" w14:textId="77777777" w:rsidR="006017FB" w:rsidRPr="00DC645F" w:rsidRDefault="006017FB" w:rsidP="00084F97">
      <w:pPr>
        <w:jc w:val="both"/>
        <w:rPr>
          <w:rFonts w:ascii="Arial Narrow" w:hAnsi="Arial Narrow"/>
          <w:b/>
        </w:rPr>
      </w:pPr>
    </w:p>
    <w:p w14:paraId="1373BFF3" w14:textId="77777777" w:rsidR="006017FB" w:rsidRPr="00DC645F" w:rsidRDefault="006017FB" w:rsidP="00084F97">
      <w:pPr>
        <w:jc w:val="both"/>
        <w:rPr>
          <w:rFonts w:ascii="Arial Narrow" w:hAnsi="Arial Narrow"/>
          <w:b/>
        </w:rPr>
      </w:pPr>
    </w:p>
    <w:p w14:paraId="5A979774" w14:textId="77777777" w:rsidR="00040BF9" w:rsidRPr="001A05FB" w:rsidRDefault="00040BF9" w:rsidP="00084F97">
      <w:pPr>
        <w:jc w:val="both"/>
        <w:rPr>
          <w:rFonts w:ascii="Arial Narrow" w:hAnsi="Arial Narrow"/>
          <w:b/>
        </w:rPr>
      </w:pPr>
    </w:p>
    <w:p w14:paraId="049A369A" w14:textId="77777777" w:rsidR="00040BF9" w:rsidRPr="001A05FB" w:rsidRDefault="00040BF9" w:rsidP="00084F97">
      <w:pPr>
        <w:jc w:val="both"/>
        <w:rPr>
          <w:rFonts w:ascii="Arial Narrow" w:hAnsi="Arial Narrow"/>
          <w:b/>
        </w:rPr>
      </w:pPr>
    </w:p>
    <w:p w14:paraId="2B2D7648" w14:textId="77777777" w:rsidR="00437F89" w:rsidRPr="001A05FB" w:rsidRDefault="00084F97" w:rsidP="00084F97">
      <w:pPr>
        <w:jc w:val="both"/>
        <w:rPr>
          <w:rFonts w:ascii="Arial Narrow" w:hAnsi="Arial Narrow"/>
        </w:rPr>
      </w:pPr>
      <w:r w:rsidRPr="001A05FB">
        <w:rPr>
          <w:rFonts w:ascii="Arial Narrow" w:hAnsi="Arial Narrow"/>
          <w:b/>
        </w:rPr>
        <w:t>Dates</w:t>
      </w:r>
      <w:r w:rsidR="00EB6DC4" w:rsidRPr="001A05FB">
        <w:rPr>
          <w:rFonts w:ascii="Arial Narrow" w:hAnsi="Arial Narrow"/>
          <w:b/>
        </w:rPr>
        <w:t>, horaires et li</w:t>
      </w:r>
      <w:r w:rsidRPr="001A05FB">
        <w:rPr>
          <w:rFonts w:ascii="Arial Narrow" w:hAnsi="Arial Narrow"/>
          <w:b/>
        </w:rPr>
        <w:t>e</w:t>
      </w:r>
      <w:r w:rsidR="00EB6DC4" w:rsidRPr="001A05FB">
        <w:rPr>
          <w:rFonts w:ascii="Arial Narrow" w:hAnsi="Arial Narrow"/>
          <w:b/>
        </w:rPr>
        <w:t>ux de</w:t>
      </w:r>
      <w:r w:rsidRPr="001A05FB">
        <w:rPr>
          <w:rFonts w:ascii="Arial Narrow" w:hAnsi="Arial Narrow"/>
          <w:b/>
        </w:rPr>
        <w:t xml:space="preserve"> diffusion du spec</w:t>
      </w:r>
      <w:r w:rsidR="001C6BCE" w:rsidRPr="001A05FB">
        <w:rPr>
          <w:rFonts w:ascii="Arial Narrow" w:hAnsi="Arial Narrow"/>
          <w:b/>
        </w:rPr>
        <w:t xml:space="preserve">tacle candidat, en région, en </w:t>
      </w:r>
      <w:r w:rsidR="00FF11C8" w:rsidRPr="001A05FB">
        <w:rPr>
          <w:rFonts w:ascii="Arial Narrow" w:hAnsi="Arial Narrow"/>
          <w:b/>
        </w:rPr>
        <w:t xml:space="preserve">octobre, </w:t>
      </w:r>
      <w:r w:rsidR="001C6BCE" w:rsidRPr="001A05FB">
        <w:rPr>
          <w:rFonts w:ascii="Arial Narrow" w:hAnsi="Arial Narrow"/>
          <w:b/>
        </w:rPr>
        <w:t>novembre et</w:t>
      </w:r>
      <w:r w:rsidRPr="001A05FB">
        <w:rPr>
          <w:rFonts w:ascii="Arial Narrow" w:hAnsi="Arial Narrow"/>
          <w:b/>
        </w:rPr>
        <w:t xml:space="preserve"> décembre</w:t>
      </w:r>
    </w:p>
    <w:p w14:paraId="0A1F74D0" w14:textId="77777777" w:rsidR="00084F97" w:rsidRPr="00DC645F" w:rsidRDefault="00084F97" w:rsidP="00084F97">
      <w:pPr>
        <w:jc w:val="both"/>
        <w:rPr>
          <w:rFonts w:ascii="Arial Narrow" w:hAnsi="Arial Narrow"/>
        </w:rPr>
      </w:pPr>
      <w:r w:rsidRPr="00DC645F">
        <w:rPr>
          <w:rFonts w:ascii="Arial Narrow" w:hAnsi="Arial Narrow"/>
        </w:rPr>
        <w:t>(</w:t>
      </w:r>
      <w:proofErr w:type="gramStart"/>
      <w:r w:rsidRPr="00DC645F">
        <w:rPr>
          <w:rFonts w:ascii="Arial Narrow" w:hAnsi="Arial Narrow"/>
        </w:rPr>
        <w:t>pour</w:t>
      </w:r>
      <w:proofErr w:type="gramEnd"/>
      <w:r w:rsidRPr="00DC645F">
        <w:rPr>
          <w:rFonts w:ascii="Arial Narrow" w:hAnsi="Arial Narrow"/>
        </w:rPr>
        <w:t xml:space="preserve"> permettre aux membres du comité </w:t>
      </w:r>
      <w:r w:rsidR="00A10B33" w:rsidRPr="00DC645F">
        <w:rPr>
          <w:rFonts w:ascii="Arial Narrow" w:hAnsi="Arial Narrow"/>
        </w:rPr>
        <w:t>technique</w:t>
      </w:r>
      <w:r w:rsidRPr="00DC645F">
        <w:rPr>
          <w:rFonts w:ascii="Arial Narrow" w:hAnsi="Arial Narrow"/>
        </w:rPr>
        <w:t xml:space="preserve"> de se </w:t>
      </w:r>
      <w:r w:rsidR="007419F3" w:rsidRPr="00DC645F">
        <w:rPr>
          <w:rFonts w:ascii="Arial Narrow" w:hAnsi="Arial Narrow"/>
        </w:rPr>
        <w:t>le voir</w:t>
      </w:r>
      <w:r w:rsidRPr="00DC645F">
        <w:rPr>
          <w:rFonts w:ascii="Arial Narrow" w:hAnsi="Arial Narrow"/>
        </w:rPr>
        <w:t xml:space="preserve"> si </w:t>
      </w:r>
      <w:r w:rsidR="007419F3" w:rsidRPr="00DC645F">
        <w:rPr>
          <w:rFonts w:ascii="Arial Narrow" w:hAnsi="Arial Narrow"/>
        </w:rPr>
        <w:t>possible</w:t>
      </w:r>
      <w:r w:rsidR="00A10B33" w:rsidRPr="00DC645F">
        <w:rPr>
          <w:rFonts w:ascii="Arial Narrow" w:hAnsi="Arial Narrow"/>
        </w:rPr>
        <w:t xml:space="preserve"> avant l’examen des dossiers</w:t>
      </w:r>
      <w:r w:rsidRPr="00DC645F">
        <w:rPr>
          <w:rFonts w:ascii="Arial Narrow" w:hAnsi="Arial Narrow"/>
        </w:rPr>
        <w:t>)</w:t>
      </w:r>
    </w:p>
    <w:p w14:paraId="73D0FC11" w14:textId="77777777" w:rsidR="00596730" w:rsidRPr="00DC645F" w:rsidRDefault="00596730" w:rsidP="002955ED">
      <w:pPr>
        <w:jc w:val="both"/>
        <w:rPr>
          <w:rFonts w:ascii="Arial Narrow" w:hAnsi="Arial Narrow"/>
        </w:rPr>
      </w:pPr>
    </w:p>
    <w:tbl>
      <w:tblPr>
        <w:tblW w:w="103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1"/>
        <w:gridCol w:w="1632"/>
        <w:gridCol w:w="2126"/>
        <w:gridCol w:w="2127"/>
        <w:gridCol w:w="1417"/>
      </w:tblGrid>
      <w:tr w:rsidR="001C6BCE" w:rsidRPr="00DC645F" w14:paraId="29FD7D3A" w14:textId="77777777" w:rsidTr="00437F89">
        <w:trPr>
          <w:trHeight w:val="330"/>
        </w:trPr>
        <w:tc>
          <w:tcPr>
            <w:tcW w:w="3061" w:type="dxa"/>
            <w:shd w:val="clear" w:color="auto" w:fill="auto"/>
            <w:vAlign w:val="bottom"/>
          </w:tcPr>
          <w:p w14:paraId="33631455" w14:textId="77777777" w:rsidR="001C6BCE" w:rsidRPr="00DC645F" w:rsidRDefault="001C6BCE" w:rsidP="001C6BCE">
            <w:pPr>
              <w:jc w:val="center"/>
              <w:rPr>
                <w:rFonts w:ascii="Arial Narrow" w:hAnsi="Arial Narrow" w:cs="Arial"/>
                <w:b/>
                <w:bCs/>
              </w:rPr>
            </w:pPr>
            <w:r w:rsidRPr="00DC645F">
              <w:rPr>
                <w:rFonts w:ascii="Arial Narrow" w:hAnsi="Arial Narrow" w:cs="Arial"/>
                <w:b/>
                <w:bCs/>
              </w:rPr>
              <w:t>Dates</w:t>
            </w:r>
          </w:p>
        </w:tc>
        <w:tc>
          <w:tcPr>
            <w:tcW w:w="1632" w:type="dxa"/>
            <w:vAlign w:val="bottom"/>
          </w:tcPr>
          <w:p w14:paraId="7B0FD9F7" w14:textId="77777777" w:rsidR="001C6BCE" w:rsidRPr="00DC645F" w:rsidRDefault="00287D9A" w:rsidP="001C6BCE">
            <w:pPr>
              <w:jc w:val="center"/>
              <w:rPr>
                <w:rFonts w:ascii="Arial Narrow" w:hAnsi="Arial Narrow" w:cs="Arial"/>
                <w:b/>
                <w:bCs/>
              </w:rPr>
            </w:pPr>
            <w:r w:rsidRPr="00DC645F">
              <w:rPr>
                <w:rFonts w:ascii="Arial Narrow" w:hAnsi="Arial Narrow" w:cs="Arial"/>
                <w:b/>
                <w:bCs/>
              </w:rPr>
              <w:t>Horaires</w:t>
            </w:r>
          </w:p>
        </w:tc>
        <w:tc>
          <w:tcPr>
            <w:tcW w:w="2126" w:type="dxa"/>
            <w:vAlign w:val="bottom"/>
          </w:tcPr>
          <w:p w14:paraId="2A29D7CF" w14:textId="77777777" w:rsidR="001C6BCE" w:rsidRPr="00DC645F" w:rsidRDefault="001C6BCE" w:rsidP="001C6BCE">
            <w:pPr>
              <w:jc w:val="center"/>
              <w:rPr>
                <w:rFonts w:ascii="Arial Narrow" w:hAnsi="Arial Narrow" w:cs="Arial"/>
                <w:b/>
                <w:bCs/>
              </w:rPr>
            </w:pPr>
            <w:r w:rsidRPr="00DC645F">
              <w:rPr>
                <w:rFonts w:ascii="Arial Narrow" w:hAnsi="Arial Narrow" w:cs="Arial"/>
                <w:b/>
                <w:bCs/>
              </w:rPr>
              <w:t>Lieux</w:t>
            </w:r>
          </w:p>
        </w:tc>
        <w:tc>
          <w:tcPr>
            <w:tcW w:w="2127" w:type="dxa"/>
            <w:shd w:val="clear" w:color="auto" w:fill="auto"/>
            <w:vAlign w:val="bottom"/>
          </w:tcPr>
          <w:p w14:paraId="2248FC70" w14:textId="77777777" w:rsidR="001C6BCE" w:rsidRPr="00DC645F" w:rsidRDefault="001C6BCE" w:rsidP="001C6BCE">
            <w:pPr>
              <w:jc w:val="center"/>
              <w:rPr>
                <w:rFonts w:ascii="Arial Narrow" w:hAnsi="Arial Narrow" w:cs="Arial"/>
                <w:b/>
                <w:bCs/>
              </w:rPr>
            </w:pPr>
            <w:r w:rsidRPr="00DC645F">
              <w:rPr>
                <w:rFonts w:ascii="Arial Narrow" w:hAnsi="Arial Narrow" w:cs="Arial"/>
                <w:b/>
                <w:bCs/>
              </w:rPr>
              <w:t>Villes</w:t>
            </w:r>
          </w:p>
        </w:tc>
        <w:tc>
          <w:tcPr>
            <w:tcW w:w="1417" w:type="dxa"/>
            <w:shd w:val="clear" w:color="auto" w:fill="auto"/>
            <w:vAlign w:val="bottom"/>
          </w:tcPr>
          <w:p w14:paraId="65091F2A" w14:textId="77777777" w:rsidR="001C6BCE" w:rsidRPr="00DC645F" w:rsidRDefault="001C6BCE" w:rsidP="001C6BCE">
            <w:pPr>
              <w:jc w:val="center"/>
              <w:rPr>
                <w:rFonts w:ascii="Arial Narrow" w:hAnsi="Arial Narrow" w:cs="Arial"/>
                <w:b/>
                <w:bCs/>
              </w:rPr>
            </w:pPr>
            <w:proofErr w:type="gramStart"/>
            <w:r w:rsidRPr="00DC645F">
              <w:rPr>
                <w:rFonts w:ascii="Arial Narrow" w:hAnsi="Arial Narrow" w:cs="Arial"/>
                <w:b/>
                <w:bCs/>
              </w:rPr>
              <w:t>dept</w:t>
            </w:r>
            <w:proofErr w:type="gramEnd"/>
          </w:p>
        </w:tc>
      </w:tr>
      <w:tr w:rsidR="001C6BCE" w:rsidRPr="00DC645F" w14:paraId="434B7E72" w14:textId="77777777" w:rsidTr="00437F89">
        <w:trPr>
          <w:trHeight w:val="330"/>
        </w:trPr>
        <w:tc>
          <w:tcPr>
            <w:tcW w:w="3061" w:type="dxa"/>
            <w:shd w:val="clear" w:color="auto" w:fill="auto"/>
            <w:vAlign w:val="bottom"/>
          </w:tcPr>
          <w:p w14:paraId="7CB9F448" w14:textId="77777777" w:rsidR="001C6BCE" w:rsidRPr="00DC645F" w:rsidRDefault="001C6BCE" w:rsidP="00670AEA">
            <w:pPr>
              <w:rPr>
                <w:rFonts w:ascii="Arial Narrow" w:hAnsi="Arial Narrow" w:cs="Arial"/>
                <w:b/>
                <w:bCs/>
              </w:rPr>
            </w:pPr>
            <w:r w:rsidRPr="00DC645F">
              <w:rPr>
                <w:rFonts w:ascii="Arial Narrow" w:hAnsi="Arial Narrow" w:cs="Arial"/>
                <w:b/>
                <w:bCs/>
              </w:rPr>
              <w:t> </w:t>
            </w:r>
          </w:p>
        </w:tc>
        <w:tc>
          <w:tcPr>
            <w:tcW w:w="1632" w:type="dxa"/>
            <w:vAlign w:val="bottom"/>
          </w:tcPr>
          <w:p w14:paraId="04DD62AC" w14:textId="77777777" w:rsidR="001C6BCE" w:rsidRPr="00DC645F" w:rsidRDefault="001C6BCE" w:rsidP="00670AEA">
            <w:pPr>
              <w:rPr>
                <w:rFonts w:ascii="Arial Narrow" w:hAnsi="Arial Narrow" w:cs="Arial"/>
                <w:b/>
                <w:bCs/>
              </w:rPr>
            </w:pPr>
            <w:r w:rsidRPr="00DC645F">
              <w:rPr>
                <w:rFonts w:ascii="Arial Narrow" w:hAnsi="Arial Narrow" w:cs="Arial"/>
                <w:b/>
                <w:bCs/>
              </w:rPr>
              <w:t> </w:t>
            </w:r>
          </w:p>
        </w:tc>
        <w:tc>
          <w:tcPr>
            <w:tcW w:w="2126" w:type="dxa"/>
            <w:vAlign w:val="bottom"/>
          </w:tcPr>
          <w:p w14:paraId="3C1F2558" w14:textId="77777777" w:rsidR="001C6BCE" w:rsidRPr="00DC645F" w:rsidRDefault="001C6BCE" w:rsidP="00670AEA">
            <w:pPr>
              <w:rPr>
                <w:rFonts w:ascii="Arial Narrow" w:hAnsi="Arial Narrow" w:cs="Arial"/>
                <w:b/>
                <w:bCs/>
              </w:rPr>
            </w:pPr>
            <w:r w:rsidRPr="00DC645F">
              <w:rPr>
                <w:rFonts w:ascii="Arial Narrow" w:hAnsi="Arial Narrow" w:cs="Arial"/>
                <w:b/>
                <w:bCs/>
              </w:rPr>
              <w:t> </w:t>
            </w:r>
          </w:p>
        </w:tc>
        <w:tc>
          <w:tcPr>
            <w:tcW w:w="2127" w:type="dxa"/>
            <w:shd w:val="clear" w:color="auto" w:fill="auto"/>
            <w:vAlign w:val="bottom"/>
          </w:tcPr>
          <w:p w14:paraId="11E8780A" w14:textId="77777777" w:rsidR="001C6BCE" w:rsidRPr="00DC645F" w:rsidRDefault="001C6BCE" w:rsidP="00670AEA">
            <w:pPr>
              <w:rPr>
                <w:rFonts w:ascii="Arial Narrow" w:hAnsi="Arial Narrow" w:cs="Arial"/>
                <w:b/>
                <w:bCs/>
              </w:rPr>
            </w:pPr>
            <w:r w:rsidRPr="00DC645F">
              <w:rPr>
                <w:rFonts w:ascii="Arial Narrow" w:hAnsi="Arial Narrow" w:cs="Arial"/>
                <w:b/>
                <w:bCs/>
              </w:rPr>
              <w:t> </w:t>
            </w:r>
          </w:p>
        </w:tc>
        <w:tc>
          <w:tcPr>
            <w:tcW w:w="1417" w:type="dxa"/>
            <w:shd w:val="clear" w:color="auto" w:fill="auto"/>
            <w:vAlign w:val="bottom"/>
          </w:tcPr>
          <w:p w14:paraId="1E51CDA9" w14:textId="77777777" w:rsidR="001C6BCE" w:rsidRPr="00DC645F" w:rsidRDefault="001C6BCE" w:rsidP="00670AEA">
            <w:pPr>
              <w:rPr>
                <w:rFonts w:ascii="Arial Narrow" w:hAnsi="Arial Narrow" w:cs="Arial"/>
                <w:b/>
                <w:bCs/>
              </w:rPr>
            </w:pPr>
            <w:r w:rsidRPr="00DC645F">
              <w:rPr>
                <w:rFonts w:ascii="Arial Narrow" w:hAnsi="Arial Narrow" w:cs="Arial"/>
                <w:b/>
                <w:bCs/>
              </w:rPr>
              <w:t> </w:t>
            </w:r>
          </w:p>
        </w:tc>
      </w:tr>
      <w:tr w:rsidR="001C6BCE" w:rsidRPr="00DC645F" w14:paraId="04AEDBFC" w14:textId="77777777" w:rsidTr="00437F89">
        <w:trPr>
          <w:trHeight w:val="330"/>
        </w:trPr>
        <w:tc>
          <w:tcPr>
            <w:tcW w:w="3061" w:type="dxa"/>
            <w:shd w:val="clear" w:color="auto" w:fill="auto"/>
            <w:vAlign w:val="bottom"/>
          </w:tcPr>
          <w:p w14:paraId="423EC224" w14:textId="77777777" w:rsidR="001C6BCE" w:rsidRPr="00DC645F" w:rsidRDefault="001C6BCE" w:rsidP="00670AEA">
            <w:pPr>
              <w:rPr>
                <w:rFonts w:ascii="Arial Narrow" w:hAnsi="Arial Narrow" w:cs="Arial"/>
                <w:b/>
                <w:bCs/>
                <w:highlight w:val="yellow"/>
              </w:rPr>
            </w:pPr>
          </w:p>
        </w:tc>
        <w:tc>
          <w:tcPr>
            <w:tcW w:w="1632" w:type="dxa"/>
            <w:vAlign w:val="bottom"/>
          </w:tcPr>
          <w:p w14:paraId="7CAABA0A" w14:textId="77777777" w:rsidR="001C6BCE" w:rsidRPr="00DC645F" w:rsidRDefault="001C6BCE" w:rsidP="00670AEA">
            <w:pPr>
              <w:rPr>
                <w:rFonts w:ascii="Arial Narrow" w:hAnsi="Arial Narrow" w:cs="Arial"/>
                <w:b/>
                <w:bCs/>
                <w:highlight w:val="yellow"/>
              </w:rPr>
            </w:pPr>
          </w:p>
        </w:tc>
        <w:tc>
          <w:tcPr>
            <w:tcW w:w="2126" w:type="dxa"/>
            <w:vAlign w:val="bottom"/>
          </w:tcPr>
          <w:p w14:paraId="3CAFFF1B" w14:textId="77777777" w:rsidR="001C6BCE" w:rsidRPr="00DC645F" w:rsidRDefault="001C6BCE" w:rsidP="00670AEA">
            <w:pPr>
              <w:rPr>
                <w:rFonts w:ascii="Arial Narrow" w:hAnsi="Arial Narrow" w:cs="Arial"/>
                <w:b/>
                <w:bCs/>
                <w:highlight w:val="yellow"/>
              </w:rPr>
            </w:pPr>
          </w:p>
        </w:tc>
        <w:tc>
          <w:tcPr>
            <w:tcW w:w="2127" w:type="dxa"/>
            <w:shd w:val="clear" w:color="auto" w:fill="auto"/>
            <w:vAlign w:val="bottom"/>
          </w:tcPr>
          <w:p w14:paraId="46DA70D2" w14:textId="77777777" w:rsidR="001C6BCE" w:rsidRPr="00DC645F" w:rsidRDefault="001C6BCE" w:rsidP="00670AEA">
            <w:pPr>
              <w:rPr>
                <w:rFonts w:ascii="Arial Narrow" w:hAnsi="Arial Narrow" w:cs="Arial"/>
                <w:b/>
                <w:bCs/>
                <w:highlight w:val="yellow"/>
              </w:rPr>
            </w:pPr>
          </w:p>
        </w:tc>
        <w:tc>
          <w:tcPr>
            <w:tcW w:w="1417" w:type="dxa"/>
            <w:shd w:val="clear" w:color="auto" w:fill="auto"/>
            <w:vAlign w:val="bottom"/>
          </w:tcPr>
          <w:p w14:paraId="4527031A" w14:textId="77777777" w:rsidR="001C6BCE" w:rsidRPr="00DC645F" w:rsidRDefault="001C6BCE" w:rsidP="00670AEA">
            <w:pPr>
              <w:rPr>
                <w:rFonts w:ascii="Arial Narrow" w:hAnsi="Arial Narrow" w:cs="Arial"/>
                <w:b/>
                <w:bCs/>
                <w:highlight w:val="yellow"/>
              </w:rPr>
            </w:pPr>
          </w:p>
        </w:tc>
      </w:tr>
      <w:tr w:rsidR="001C6BCE" w:rsidRPr="00DC645F" w14:paraId="3917511D" w14:textId="77777777" w:rsidTr="00437F89">
        <w:trPr>
          <w:trHeight w:val="330"/>
        </w:trPr>
        <w:tc>
          <w:tcPr>
            <w:tcW w:w="3061" w:type="dxa"/>
            <w:shd w:val="clear" w:color="auto" w:fill="auto"/>
            <w:vAlign w:val="bottom"/>
          </w:tcPr>
          <w:p w14:paraId="4339F65D" w14:textId="77777777" w:rsidR="001C6BCE" w:rsidRPr="00DC645F" w:rsidRDefault="001C6BCE" w:rsidP="00670AEA">
            <w:pPr>
              <w:rPr>
                <w:rFonts w:ascii="Arial Narrow" w:hAnsi="Arial Narrow" w:cs="Arial"/>
                <w:b/>
                <w:bCs/>
                <w:highlight w:val="yellow"/>
              </w:rPr>
            </w:pPr>
          </w:p>
        </w:tc>
        <w:tc>
          <w:tcPr>
            <w:tcW w:w="1632" w:type="dxa"/>
            <w:vAlign w:val="bottom"/>
          </w:tcPr>
          <w:p w14:paraId="21AD20E2" w14:textId="77777777" w:rsidR="001C6BCE" w:rsidRPr="00DC645F" w:rsidRDefault="001C6BCE" w:rsidP="00670AEA">
            <w:pPr>
              <w:rPr>
                <w:rFonts w:ascii="Arial Narrow" w:hAnsi="Arial Narrow" w:cs="Arial"/>
                <w:b/>
                <w:bCs/>
                <w:highlight w:val="yellow"/>
              </w:rPr>
            </w:pPr>
          </w:p>
        </w:tc>
        <w:tc>
          <w:tcPr>
            <w:tcW w:w="2126" w:type="dxa"/>
            <w:vAlign w:val="bottom"/>
          </w:tcPr>
          <w:p w14:paraId="09D34271" w14:textId="77777777" w:rsidR="001C6BCE" w:rsidRPr="00DC645F" w:rsidRDefault="001C6BCE" w:rsidP="00670AEA">
            <w:pPr>
              <w:rPr>
                <w:rFonts w:ascii="Arial Narrow" w:hAnsi="Arial Narrow" w:cs="Arial"/>
                <w:b/>
                <w:bCs/>
                <w:highlight w:val="yellow"/>
              </w:rPr>
            </w:pPr>
          </w:p>
        </w:tc>
        <w:tc>
          <w:tcPr>
            <w:tcW w:w="2127" w:type="dxa"/>
            <w:shd w:val="clear" w:color="auto" w:fill="auto"/>
            <w:vAlign w:val="bottom"/>
          </w:tcPr>
          <w:p w14:paraId="08A88F58" w14:textId="77777777" w:rsidR="001C6BCE" w:rsidRPr="00DC645F" w:rsidRDefault="001C6BCE" w:rsidP="00670AEA">
            <w:pPr>
              <w:rPr>
                <w:rFonts w:ascii="Arial Narrow" w:hAnsi="Arial Narrow" w:cs="Arial"/>
                <w:b/>
                <w:bCs/>
                <w:highlight w:val="yellow"/>
              </w:rPr>
            </w:pPr>
          </w:p>
        </w:tc>
        <w:tc>
          <w:tcPr>
            <w:tcW w:w="1417" w:type="dxa"/>
            <w:shd w:val="clear" w:color="auto" w:fill="auto"/>
            <w:vAlign w:val="bottom"/>
          </w:tcPr>
          <w:p w14:paraId="458FCF7A" w14:textId="77777777" w:rsidR="001C6BCE" w:rsidRPr="00DC645F" w:rsidRDefault="001C6BCE" w:rsidP="00670AEA">
            <w:pPr>
              <w:rPr>
                <w:rFonts w:ascii="Arial Narrow" w:hAnsi="Arial Narrow" w:cs="Arial"/>
                <w:b/>
                <w:bCs/>
                <w:highlight w:val="yellow"/>
              </w:rPr>
            </w:pPr>
          </w:p>
        </w:tc>
      </w:tr>
      <w:tr w:rsidR="001C6BCE" w:rsidRPr="00DC645F" w14:paraId="04C4F4B2" w14:textId="77777777" w:rsidTr="00437F89">
        <w:trPr>
          <w:trHeight w:val="330"/>
        </w:trPr>
        <w:tc>
          <w:tcPr>
            <w:tcW w:w="3061" w:type="dxa"/>
            <w:shd w:val="clear" w:color="auto" w:fill="auto"/>
            <w:vAlign w:val="bottom"/>
          </w:tcPr>
          <w:p w14:paraId="4E8F9E8D" w14:textId="77777777" w:rsidR="001C6BCE" w:rsidRPr="00DC645F" w:rsidRDefault="001C6BCE" w:rsidP="00670AEA">
            <w:pPr>
              <w:rPr>
                <w:rFonts w:ascii="Arial Narrow" w:hAnsi="Arial Narrow" w:cs="Arial"/>
                <w:b/>
                <w:bCs/>
                <w:highlight w:val="yellow"/>
              </w:rPr>
            </w:pPr>
          </w:p>
        </w:tc>
        <w:tc>
          <w:tcPr>
            <w:tcW w:w="1632" w:type="dxa"/>
            <w:vAlign w:val="bottom"/>
          </w:tcPr>
          <w:p w14:paraId="76C258F7" w14:textId="77777777" w:rsidR="001C6BCE" w:rsidRPr="00DC645F" w:rsidRDefault="001C6BCE" w:rsidP="00670AEA">
            <w:pPr>
              <w:rPr>
                <w:rFonts w:ascii="Arial Narrow" w:hAnsi="Arial Narrow" w:cs="Arial"/>
                <w:b/>
                <w:bCs/>
                <w:highlight w:val="yellow"/>
              </w:rPr>
            </w:pPr>
          </w:p>
        </w:tc>
        <w:tc>
          <w:tcPr>
            <w:tcW w:w="2126" w:type="dxa"/>
            <w:vAlign w:val="bottom"/>
          </w:tcPr>
          <w:p w14:paraId="18DC0274" w14:textId="77777777" w:rsidR="001C6BCE" w:rsidRPr="00DC645F" w:rsidRDefault="001C6BCE" w:rsidP="00670AEA">
            <w:pPr>
              <w:rPr>
                <w:rFonts w:ascii="Arial Narrow" w:hAnsi="Arial Narrow" w:cs="Arial"/>
                <w:b/>
                <w:bCs/>
                <w:highlight w:val="yellow"/>
              </w:rPr>
            </w:pPr>
          </w:p>
        </w:tc>
        <w:tc>
          <w:tcPr>
            <w:tcW w:w="2127" w:type="dxa"/>
            <w:shd w:val="clear" w:color="auto" w:fill="auto"/>
            <w:vAlign w:val="bottom"/>
          </w:tcPr>
          <w:p w14:paraId="4B56E665" w14:textId="77777777" w:rsidR="001C6BCE" w:rsidRPr="00DC645F" w:rsidRDefault="001C6BCE" w:rsidP="00670AEA">
            <w:pPr>
              <w:rPr>
                <w:rFonts w:ascii="Arial Narrow" w:hAnsi="Arial Narrow" w:cs="Arial"/>
                <w:b/>
                <w:bCs/>
                <w:highlight w:val="yellow"/>
              </w:rPr>
            </w:pPr>
          </w:p>
        </w:tc>
        <w:tc>
          <w:tcPr>
            <w:tcW w:w="1417" w:type="dxa"/>
            <w:shd w:val="clear" w:color="auto" w:fill="auto"/>
            <w:vAlign w:val="bottom"/>
          </w:tcPr>
          <w:p w14:paraId="5FD18AC1" w14:textId="77777777" w:rsidR="001C6BCE" w:rsidRPr="00DC645F" w:rsidRDefault="001C6BCE" w:rsidP="00670AEA">
            <w:pPr>
              <w:rPr>
                <w:rFonts w:ascii="Arial Narrow" w:hAnsi="Arial Narrow" w:cs="Arial"/>
                <w:b/>
                <w:bCs/>
                <w:highlight w:val="yellow"/>
              </w:rPr>
            </w:pPr>
          </w:p>
        </w:tc>
      </w:tr>
      <w:tr w:rsidR="001C6BCE" w:rsidRPr="00DC645F" w14:paraId="4EC8C584" w14:textId="77777777" w:rsidTr="00437F89">
        <w:trPr>
          <w:trHeight w:val="330"/>
        </w:trPr>
        <w:tc>
          <w:tcPr>
            <w:tcW w:w="3061" w:type="dxa"/>
            <w:shd w:val="clear" w:color="auto" w:fill="auto"/>
            <w:vAlign w:val="bottom"/>
          </w:tcPr>
          <w:p w14:paraId="12EBF755" w14:textId="77777777" w:rsidR="001C6BCE" w:rsidRPr="00DC645F" w:rsidRDefault="001C6BCE" w:rsidP="00670AEA">
            <w:pPr>
              <w:rPr>
                <w:rFonts w:ascii="Arial Narrow" w:hAnsi="Arial Narrow" w:cs="Arial"/>
                <w:b/>
                <w:bCs/>
                <w:highlight w:val="yellow"/>
              </w:rPr>
            </w:pPr>
          </w:p>
        </w:tc>
        <w:tc>
          <w:tcPr>
            <w:tcW w:w="1632" w:type="dxa"/>
            <w:vAlign w:val="bottom"/>
          </w:tcPr>
          <w:p w14:paraId="017C20DE" w14:textId="77777777" w:rsidR="001C6BCE" w:rsidRPr="00DC645F" w:rsidRDefault="001C6BCE" w:rsidP="00670AEA">
            <w:pPr>
              <w:rPr>
                <w:rFonts w:ascii="Arial Narrow" w:hAnsi="Arial Narrow" w:cs="Arial"/>
                <w:b/>
                <w:bCs/>
                <w:highlight w:val="yellow"/>
              </w:rPr>
            </w:pPr>
          </w:p>
        </w:tc>
        <w:tc>
          <w:tcPr>
            <w:tcW w:w="2126" w:type="dxa"/>
            <w:vAlign w:val="bottom"/>
          </w:tcPr>
          <w:p w14:paraId="1205A5D7" w14:textId="77777777" w:rsidR="001C6BCE" w:rsidRPr="00DC645F" w:rsidRDefault="001C6BCE" w:rsidP="00670AEA">
            <w:pPr>
              <w:rPr>
                <w:rFonts w:ascii="Arial Narrow" w:hAnsi="Arial Narrow" w:cs="Arial"/>
                <w:b/>
                <w:bCs/>
                <w:highlight w:val="yellow"/>
              </w:rPr>
            </w:pPr>
          </w:p>
        </w:tc>
        <w:tc>
          <w:tcPr>
            <w:tcW w:w="2127" w:type="dxa"/>
            <w:shd w:val="clear" w:color="auto" w:fill="auto"/>
            <w:vAlign w:val="bottom"/>
          </w:tcPr>
          <w:p w14:paraId="7DB7DDA1" w14:textId="77777777" w:rsidR="001C6BCE" w:rsidRPr="00DC645F" w:rsidRDefault="001C6BCE" w:rsidP="00670AEA">
            <w:pPr>
              <w:rPr>
                <w:rFonts w:ascii="Arial Narrow" w:hAnsi="Arial Narrow" w:cs="Arial"/>
                <w:b/>
                <w:bCs/>
                <w:highlight w:val="yellow"/>
              </w:rPr>
            </w:pPr>
          </w:p>
        </w:tc>
        <w:tc>
          <w:tcPr>
            <w:tcW w:w="1417" w:type="dxa"/>
            <w:shd w:val="clear" w:color="auto" w:fill="auto"/>
            <w:vAlign w:val="bottom"/>
          </w:tcPr>
          <w:p w14:paraId="11BE5B7F" w14:textId="77777777" w:rsidR="001C6BCE" w:rsidRPr="00DC645F" w:rsidRDefault="001C6BCE" w:rsidP="00670AEA">
            <w:pPr>
              <w:rPr>
                <w:rFonts w:ascii="Arial Narrow" w:hAnsi="Arial Narrow" w:cs="Arial"/>
                <w:b/>
                <w:bCs/>
                <w:highlight w:val="yellow"/>
              </w:rPr>
            </w:pPr>
          </w:p>
        </w:tc>
      </w:tr>
      <w:tr w:rsidR="001C6BCE" w:rsidRPr="00DC645F" w14:paraId="301C5713" w14:textId="77777777" w:rsidTr="00437F89">
        <w:trPr>
          <w:trHeight w:val="330"/>
        </w:trPr>
        <w:tc>
          <w:tcPr>
            <w:tcW w:w="3061" w:type="dxa"/>
            <w:shd w:val="clear" w:color="auto" w:fill="auto"/>
            <w:vAlign w:val="bottom"/>
          </w:tcPr>
          <w:p w14:paraId="074E4381" w14:textId="77777777" w:rsidR="001C6BCE" w:rsidRPr="00DC645F" w:rsidRDefault="001C6BCE" w:rsidP="00670AEA">
            <w:pPr>
              <w:rPr>
                <w:rFonts w:ascii="Arial Narrow" w:hAnsi="Arial Narrow" w:cs="Arial"/>
                <w:b/>
                <w:bCs/>
                <w:highlight w:val="yellow"/>
              </w:rPr>
            </w:pPr>
          </w:p>
        </w:tc>
        <w:tc>
          <w:tcPr>
            <w:tcW w:w="1632" w:type="dxa"/>
            <w:vAlign w:val="bottom"/>
          </w:tcPr>
          <w:p w14:paraId="60806A94" w14:textId="77777777" w:rsidR="001C6BCE" w:rsidRPr="00DC645F" w:rsidRDefault="001C6BCE" w:rsidP="00670AEA">
            <w:pPr>
              <w:rPr>
                <w:rFonts w:ascii="Arial Narrow" w:hAnsi="Arial Narrow" w:cs="Arial"/>
                <w:b/>
                <w:bCs/>
                <w:highlight w:val="yellow"/>
              </w:rPr>
            </w:pPr>
          </w:p>
        </w:tc>
        <w:tc>
          <w:tcPr>
            <w:tcW w:w="2126" w:type="dxa"/>
            <w:vAlign w:val="bottom"/>
          </w:tcPr>
          <w:p w14:paraId="39858AE1" w14:textId="77777777" w:rsidR="001C6BCE" w:rsidRPr="00DC645F" w:rsidRDefault="001C6BCE" w:rsidP="00670AEA">
            <w:pPr>
              <w:rPr>
                <w:rFonts w:ascii="Arial Narrow" w:hAnsi="Arial Narrow" w:cs="Arial"/>
                <w:b/>
                <w:bCs/>
                <w:highlight w:val="yellow"/>
              </w:rPr>
            </w:pPr>
          </w:p>
        </w:tc>
        <w:tc>
          <w:tcPr>
            <w:tcW w:w="2127" w:type="dxa"/>
            <w:shd w:val="clear" w:color="auto" w:fill="auto"/>
            <w:vAlign w:val="bottom"/>
          </w:tcPr>
          <w:p w14:paraId="532DAEC8" w14:textId="77777777" w:rsidR="001C6BCE" w:rsidRPr="00DC645F" w:rsidRDefault="001C6BCE" w:rsidP="00670AEA">
            <w:pPr>
              <w:rPr>
                <w:rFonts w:ascii="Arial Narrow" w:hAnsi="Arial Narrow" w:cs="Arial"/>
                <w:b/>
                <w:bCs/>
                <w:highlight w:val="yellow"/>
              </w:rPr>
            </w:pPr>
          </w:p>
        </w:tc>
        <w:tc>
          <w:tcPr>
            <w:tcW w:w="1417" w:type="dxa"/>
            <w:shd w:val="clear" w:color="auto" w:fill="auto"/>
            <w:vAlign w:val="bottom"/>
          </w:tcPr>
          <w:p w14:paraId="1A970EB8" w14:textId="77777777" w:rsidR="001C6BCE" w:rsidRPr="00DC645F" w:rsidRDefault="001C6BCE" w:rsidP="00670AEA">
            <w:pPr>
              <w:rPr>
                <w:rFonts w:ascii="Arial Narrow" w:hAnsi="Arial Narrow" w:cs="Arial"/>
                <w:b/>
                <w:bCs/>
                <w:highlight w:val="yellow"/>
              </w:rPr>
            </w:pPr>
          </w:p>
        </w:tc>
      </w:tr>
      <w:tr w:rsidR="001C6BCE" w:rsidRPr="00DC645F" w14:paraId="108B0151" w14:textId="77777777" w:rsidTr="00437F89">
        <w:trPr>
          <w:trHeight w:val="330"/>
        </w:trPr>
        <w:tc>
          <w:tcPr>
            <w:tcW w:w="3061" w:type="dxa"/>
            <w:shd w:val="clear" w:color="auto" w:fill="auto"/>
            <w:vAlign w:val="bottom"/>
          </w:tcPr>
          <w:p w14:paraId="4A455083" w14:textId="77777777" w:rsidR="001C6BCE" w:rsidRPr="00DC645F" w:rsidRDefault="001C6BCE" w:rsidP="00670AEA">
            <w:pPr>
              <w:rPr>
                <w:rFonts w:ascii="Arial Narrow" w:hAnsi="Arial Narrow" w:cs="Arial"/>
                <w:b/>
                <w:bCs/>
                <w:highlight w:val="yellow"/>
              </w:rPr>
            </w:pPr>
          </w:p>
        </w:tc>
        <w:tc>
          <w:tcPr>
            <w:tcW w:w="1632" w:type="dxa"/>
            <w:vAlign w:val="bottom"/>
          </w:tcPr>
          <w:p w14:paraId="602E9EE9" w14:textId="77777777" w:rsidR="001C6BCE" w:rsidRPr="00DC645F" w:rsidRDefault="001C6BCE" w:rsidP="00670AEA">
            <w:pPr>
              <w:rPr>
                <w:rFonts w:ascii="Arial Narrow" w:hAnsi="Arial Narrow" w:cs="Arial"/>
                <w:b/>
                <w:bCs/>
                <w:highlight w:val="yellow"/>
              </w:rPr>
            </w:pPr>
          </w:p>
        </w:tc>
        <w:tc>
          <w:tcPr>
            <w:tcW w:w="2126" w:type="dxa"/>
            <w:vAlign w:val="bottom"/>
          </w:tcPr>
          <w:p w14:paraId="77932B01" w14:textId="77777777" w:rsidR="001C6BCE" w:rsidRPr="00DC645F" w:rsidRDefault="001C6BCE" w:rsidP="00670AEA">
            <w:pPr>
              <w:rPr>
                <w:rFonts w:ascii="Arial Narrow" w:hAnsi="Arial Narrow" w:cs="Arial"/>
                <w:b/>
                <w:bCs/>
                <w:highlight w:val="yellow"/>
              </w:rPr>
            </w:pPr>
          </w:p>
        </w:tc>
        <w:tc>
          <w:tcPr>
            <w:tcW w:w="2127" w:type="dxa"/>
            <w:shd w:val="clear" w:color="auto" w:fill="auto"/>
            <w:vAlign w:val="bottom"/>
          </w:tcPr>
          <w:p w14:paraId="63E5C7D0" w14:textId="77777777" w:rsidR="001C6BCE" w:rsidRPr="00DC645F" w:rsidRDefault="001C6BCE" w:rsidP="00670AEA">
            <w:pPr>
              <w:rPr>
                <w:rFonts w:ascii="Arial Narrow" w:hAnsi="Arial Narrow" w:cs="Arial"/>
                <w:b/>
                <w:bCs/>
                <w:highlight w:val="yellow"/>
              </w:rPr>
            </w:pPr>
          </w:p>
        </w:tc>
        <w:tc>
          <w:tcPr>
            <w:tcW w:w="1417" w:type="dxa"/>
            <w:shd w:val="clear" w:color="auto" w:fill="auto"/>
            <w:vAlign w:val="bottom"/>
          </w:tcPr>
          <w:p w14:paraId="012F598C" w14:textId="77777777" w:rsidR="001C6BCE" w:rsidRPr="00DC645F" w:rsidRDefault="001C6BCE" w:rsidP="00670AEA">
            <w:pPr>
              <w:rPr>
                <w:rFonts w:ascii="Arial Narrow" w:hAnsi="Arial Narrow" w:cs="Arial"/>
                <w:b/>
                <w:bCs/>
                <w:highlight w:val="yellow"/>
              </w:rPr>
            </w:pPr>
          </w:p>
        </w:tc>
      </w:tr>
      <w:tr w:rsidR="001C6BCE" w:rsidRPr="00DC645F" w14:paraId="3C64F283" w14:textId="77777777" w:rsidTr="00437F89">
        <w:trPr>
          <w:trHeight w:val="330"/>
        </w:trPr>
        <w:tc>
          <w:tcPr>
            <w:tcW w:w="3061" w:type="dxa"/>
            <w:shd w:val="clear" w:color="auto" w:fill="auto"/>
            <w:vAlign w:val="bottom"/>
          </w:tcPr>
          <w:p w14:paraId="3FBE2F68" w14:textId="77777777" w:rsidR="001C6BCE" w:rsidRPr="00DC645F" w:rsidRDefault="001C6BCE" w:rsidP="00670AEA">
            <w:pPr>
              <w:rPr>
                <w:rFonts w:ascii="Arial Narrow" w:hAnsi="Arial Narrow" w:cs="Arial"/>
                <w:b/>
                <w:bCs/>
                <w:highlight w:val="yellow"/>
              </w:rPr>
            </w:pPr>
          </w:p>
        </w:tc>
        <w:tc>
          <w:tcPr>
            <w:tcW w:w="1632" w:type="dxa"/>
            <w:vAlign w:val="bottom"/>
          </w:tcPr>
          <w:p w14:paraId="7E2D89D9" w14:textId="77777777" w:rsidR="001C6BCE" w:rsidRPr="00DC645F" w:rsidRDefault="001C6BCE" w:rsidP="00670AEA">
            <w:pPr>
              <w:rPr>
                <w:rFonts w:ascii="Arial Narrow" w:hAnsi="Arial Narrow" w:cs="Arial"/>
                <w:b/>
                <w:bCs/>
                <w:highlight w:val="yellow"/>
              </w:rPr>
            </w:pPr>
          </w:p>
        </w:tc>
        <w:tc>
          <w:tcPr>
            <w:tcW w:w="2126" w:type="dxa"/>
            <w:vAlign w:val="bottom"/>
          </w:tcPr>
          <w:p w14:paraId="340E42EB" w14:textId="77777777" w:rsidR="001C6BCE" w:rsidRPr="00DC645F" w:rsidRDefault="001C6BCE" w:rsidP="00670AEA">
            <w:pPr>
              <w:rPr>
                <w:rFonts w:ascii="Arial Narrow" w:hAnsi="Arial Narrow" w:cs="Arial"/>
                <w:b/>
                <w:bCs/>
                <w:highlight w:val="yellow"/>
              </w:rPr>
            </w:pPr>
          </w:p>
        </w:tc>
        <w:tc>
          <w:tcPr>
            <w:tcW w:w="2127" w:type="dxa"/>
            <w:shd w:val="clear" w:color="auto" w:fill="auto"/>
            <w:vAlign w:val="bottom"/>
          </w:tcPr>
          <w:p w14:paraId="2229F93B" w14:textId="77777777" w:rsidR="001C6BCE" w:rsidRPr="00DC645F" w:rsidRDefault="001C6BCE" w:rsidP="00670AEA">
            <w:pPr>
              <w:rPr>
                <w:rFonts w:ascii="Arial Narrow" w:hAnsi="Arial Narrow" w:cs="Arial"/>
                <w:b/>
                <w:bCs/>
                <w:highlight w:val="yellow"/>
              </w:rPr>
            </w:pPr>
          </w:p>
        </w:tc>
        <w:tc>
          <w:tcPr>
            <w:tcW w:w="1417" w:type="dxa"/>
            <w:shd w:val="clear" w:color="auto" w:fill="auto"/>
            <w:vAlign w:val="bottom"/>
          </w:tcPr>
          <w:p w14:paraId="3F4B0754" w14:textId="77777777" w:rsidR="001C6BCE" w:rsidRPr="00DC645F" w:rsidRDefault="001C6BCE" w:rsidP="00670AEA">
            <w:pPr>
              <w:rPr>
                <w:rFonts w:ascii="Arial Narrow" w:hAnsi="Arial Narrow" w:cs="Arial"/>
                <w:b/>
                <w:bCs/>
                <w:highlight w:val="yellow"/>
              </w:rPr>
            </w:pPr>
          </w:p>
        </w:tc>
      </w:tr>
      <w:tr w:rsidR="001C6BCE" w:rsidRPr="00DC645F" w14:paraId="7C9FF1E7" w14:textId="77777777" w:rsidTr="00437F89">
        <w:trPr>
          <w:trHeight w:val="330"/>
        </w:trPr>
        <w:tc>
          <w:tcPr>
            <w:tcW w:w="3061" w:type="dxa"/>
            <w:shd w:val="clear" w:color="auto" w:fill="auto"/>
            <w:vAlign w:val="bottom"/>
          </w:tcPr>
          <w:p w14:paraId="07B872FF" w14:textId="77777777" w:rsidR="001C6BCE" w:rsidRPr="00DC645F" w:rsidRDefault="001C6BCE" w:rsidP="00670AEA">
            <w:pPr>
              <w:rPr>
                <w:rFonts w:ascii="Arial Narrow" w:hAnsi="Arial Narrow" w:cs="Arial"/>
                <w:b/>
                <w:bCs/>
                <w:highlight w:val="yellow"/>
              </w:rPr>
            </w:pPr>
          </w:p>
        </w:tc>
        <w:tc>
          <w:tcPr>
            <w:tcW w:w="1632" w:type="dxa"/>
            <w:vAlign w:val="bottom"/>
          </w:tcPr>
          <w:p w14:paraId="4A204739" w14:textId="77777777" w:rsidR="001C6BCE" w:rsidRPr="00DC645F" w:rsidRDefault="001C6BCE" w:rsidP="00670AEA">
            <w:pPr>
              <w:rPr>
                <w:rFonts w:ascii="Arial Narrow" w:hAnsi="Arial Narrow" w:cs="Arial"/>
                <w:b/>
                <w:bCs/>
                <w:highlight w:val="yellow"/>
              </w:rPr>
            </w:pPr>
          </w:p>
        </w:tc>
        <w:tc>
          <w:tcPr>
            <w:tcW w:w="2126" w:type="dxa"/>
            <w:vAlign w:val="bottom"/>
          </w:tcPr>
          <w:p w14:paraId="53594473" w14:textId="77777777" w:rsidR="001C6BCE" w:rsidRPr="00DC645F" w:rsidRDefault="001C6BCE" w:rsidP="00670AEA">
            <w:pPr>
              <w:rPr>
                <w:rFonts w:ascii="Arial Narrow" w:hAnsi="Arial Narrow" w:cs="Arial"/>
                <w:b/>
                <w:bCs/>
                <w:highlight w:val="yellow"/>
              </w:rPr>
            </w:pPr>
          </w:p>
        </w:tc>
        <w:tc>
          <w:tcPr>
            <w:tcW w:w="2127" w:type="dxa"/>
            <w:shd w:val="clear" w:color="auto" w:fill="auto"/>
            <w:vAlign w:val="bottom"/>
          </w:tcPr>
          <w:p w14:paraId="22A3DB74" w14:textId="77777777" w:rsidR="001C6BCE" w:rsidRPr="00DC645F" w:rsidRDefault="001C6BCE" w:rsidP="00670AEA">
            <w:pPr>
              <w:rPr>
                <w:rFonts w:ascii="Arial Narrow" w:hAnsi="Arial Narrow" w:cs="Arial"/>
                <w:b/>
                <w:bCs/>
                <w:highlight w:val="yellow"/>
              </w:rPr>
            </w:pPr>
          </w:p>
        </w:tc>
        <w:tc>
          <w:tcPr>
            <w:tcW w:w="1417" w:type="dxa"/>
            <w:shd w:val="clear" w:color="auto" w:fill="auto"/>
            <w:vAlign w:val="bottom"/>
          </w:tcPr>
          <w:p w14:paraId="0326A54B" w14:textId="77777777" w:rsidR="001C6BCE" w:rsidRPr="00DC645F" w:rsidRDefault="001C6BCE" w:rsidP="00670AEA">
            <w:pPr>
              <w:rPr>
                <w:rFonts w:ascii="Arial Narrow" w:hAnsi="Arial Narrow" w:cs="Arial"/>
                <w:b/>
                <w:bCs/>
                <w:highlight w:val="yellow"/>
              </w:rPr>
            </w:pPr>
          </w:p>
        </w:tc>
      </w:tr>
    </w:tbl>
    <w:p w14:paraId="1F102BF3" w14:textId="77777777" w:rsidR="00437F89" w:rsidRPr="00DC645F" w:rsidRDefault="00437F89" w:rsidP="00437F89">
      <w:pPr>
        <w:rPr>
          <w:rFonts w:ascii="Arial Narrow" w:hAnsi="Arial Narrow"/>
          <w:b/>
        </w:rPr>
      </w:pPr>
    </w:p>
    <w:p w14:paraId="4A72CB97" w14:textId="77777777" w:rsidR="00CF5B75" w:rsidRDefault="00CF5B75" w:rsidP="00CF5B75">
      <w:pPr>
        <w:rPr>
          <w:rFonts w:ascii="Arial Narrow" w:hAnsi="Arial Narrow"/>
          <w:b/>
        </w:rPr>
      </w:pPr>
      <w:r w:rsidRPr="00CF5B75">
        <w:rPr>
          <w:rFonts w:ascii="Arial Narrow" w:hAnsi="Arial Narrow"/>
          <w:b/>
        </w:rPr>
        <w:t>Lien Internet pour le visionnage d’une captation du spectacle ou d’un extrait de qualité</w:t>
      </w:r>
      <w:r>
        <w:rPr>
          <w:rFonts w:ascii="Arial Narrow" w:hAnsi="Arial Narrow"/>
          <w:b/>
        </w:rPr>
        <w:t> :</w:t>
      </w:r>
    </w:p>
    <w:p w14:paraId="30F9302E" w14:textId="77777777" w:rsidR="00CF5B75" w:rsidRPr="00DC645F" w:rsidRDefault="00CF5B75" w:rsidP="00CF5B75">
      <w:pPr>
        <w:rPr>
          <w:rFonts w:ascii="Arial Narrow" w:hAnsi="Arial Narrow"/>
        </w:rPr>
      </w:pPr>
    </w:p>
    <w:p w14:paraId="62BA23C2" w14:textId="77777777" w:rsidR="00437F89" w:rsidRPr="00DC645F" w:rsidRDefault="00437F89" w:rsidP="00437F89">
      <w:pPr>
        <w:rPr>
          <w:rFonts w:ascii="Arial Narrow" w:hAnsi="Arial Narrow"/>
        </w:rPr>
      </w:pPr>
      <w:r w:rsidRPr="00DC645F">
        <w:rPr>
          <w:rFonts w:ascii="Arial Narrow" w:hAnsi="Arial Narrow"/>
          <w:b/>
        </w:rPr>
        <w:lastRenderedPageBreak/>
        <w:t>Budget prévisionnel de l’opération</w:t>
      </w:r>
    </w:p>
    <w:p w14:paraId="19FABB85" w14:textId="77777777" w:rsidR="00437F89" w:rsidRPr="00DC645F" w:rsidRDefault="00437F89" w:rsidP="00437F89">
      <w:pPr>
        <w:jc w:val="both"/>
        <w:rPr>
          <w:rFonts w:ascii="Arial Narrow" w:hAnsi="Arial Narrow"/>
        </w:rPr>
      </w:pPr>
    </w:p>
    <w:p w14:paraId="42F8A253" w14:textId="77777777" w:rsidR="00437F89" w:rsidRPr="00DC645F" w:rsidRDefault="00437F89" w:rsidP="00437F89">
      <w:pPr>
        <w:jc w:val="both"/>
        <w:rPr>
          <w:rFonts w:ascii="Arial Narrow" w:hAnsi="Arial Narrow"/>
        </w:rPr>
      </w:pPr>
      <w:r w:rsidRPr="00DC645F">
        <w:rPr>
          <w:rFonts w:ascii="Arial Narrow" w:hAnsi="Arial Narrow"/>
          <w:b/>
        </w:rPr>
        <w:t>Indiquez comment les artistes et autres membres de l’équipe seront rémunérés (précisez le plus possible </w:t>
      </w:r>
      <w:r w:rsidRPr="00DC645F">
        <w:rPr>
          <w:rFonts w:ascii="Arial Narrow" w:hAnsi="Arial Narrow"/>
        </w:rPr>
        <w:t xml:space="preserve">et indiquez s’ils seront mensualisés sur la période de représentation, ou quelle autre modalité de rémunération vous avez choisie et pourquoi) : </w:t>
      </w:r>
    </w:p>
    <w:p w14:paraId="57782F28" w14:textId="77777777" w:rsidR="00437F89" w:rsidRPr="00DC645F" w:rsidRDefault="00437F89" w:rsidP="00437F89">
      <w:pPr>
        <w:jc w:val="both"/>
        <w:rPr>
          <w:rFonts w:ascii="Arial Narrow" w:hAnsi="Arial Narrow"/>
        </w:rPr>
      </w:pPr>
    </w:p>
    <w:p w14:paraId="38B5E5AD" w14:textId="77777777" w:rsidR="00437F89" w:rsidRPr="00DC645F" w:rsidRDefault="00437F89" w:rsidP="00437F89">
      <w:pPr>
        <w:jc w:val="both"/>
        <w:rPr>
          <w:rFonts w:ascii="Arial Narrow" w:hAnsi="Arial Narrow"/>
        </w:rPr>
      </w:pPr>
    </w:p>
    <w:p w14:paraId="3538F703" w14:textId="77777777" w:rsidR="00437F89" w:rsidRPr="00DC645F" w:rsidRDefault="00437F89" w:rsidP="00437F89">
      <w:pPr>
        <w:jc w:val="both"/>
        <w:rPr>
          <w:rFonts w:ascii="Arial Narrow" w:hAnsi="Arial Narrow"/>
        </w:rPr>
      </w:pPr>
    </w:p>
    <w:p w14:paraId="65690DC5" w14:textId="77777777" w:rsidR="00437F89" w:rsidRPr="00DC645F" w:rsidRDefault="00437F89" w:rsidP="00437F89">
      <w:pPr>
        <w:jc w:val="both"/>
        <w:rPr>
          <w:rFonts w:ascii="Arial Narrow" w:hAnsi="Arial Narrow"/>
        </w:rPr>
      </w:pPr>
    </w:p>
    <w:p w14:paraId="0A423D0D" w14:textId="77777777" w:rsidR="00437F89" w:rsidRPr="00DC645F" w:rsidRDefault="00437F89" w:rsidP="00437F89">
      <w:pPr>
        <w:jc w:val="both"/>
        <w:rPr>
          <w:rFonts w:ascii="Arial Narrow" w:hAnsi="Arial Narrow"/>
        </w:rPr>
      </w:pPr>
    </w:p>
    <w:p w14:paraId="2A2CC037" w14:textId="77777777" w:rsidR="00264C85" w:rsidRPr="00DC645F" w:rsidRDefault="00264C85" w:rsidP="00437F89">
      <w:pPr>
        <w:jc w:val="both"/>
        <w:rPr>
          <w:rFonts w:ascii="Arial Narrow" w:hAnsi="Arial Narrow"/>
        </w:rPr>
      </w:pPr>
    </w:p>
    <w:p w14:paraId="11D6C311" w14:textId="77777777" w:rsidR="00264C85" w:rsidRPr="00DC645F" w:rsidRDefault="00264C85" w:rsidP="00437F89">
      <w:pPr>
        <w:jc w:val="both"/>
        <w:rPr>
          <w:rFonts w:ascii="Arial Narrow" w:hAnsi="Arial Narrow"/>
        </w:rPr>
      </w:pPr>
    </w:p>
    <w:p w14:paraId="770628C8" w14:textId="77777777" w:rsidR="00264C85" w:rsidRPr="00DC645F" w:rsidRDefault="00264C85" w:rsidP="00437F89">
      <w:pPr>
        <w:jc w:val="both"/>
        <w:rPr>
          <w:rFonts w:ascii="Arial Narrow" w:hAnsi="Arial Narrow"/>
        </w:rPr>
      </w:pPr>
    </w:p>
    <w:p w14:paraId="4257770B" w14:textId="77777777" w:rsidR="00264C85" w:rsidRPr="00DC645F" w:rsidRDefault="00264C85" w:rsidP="00437F89">
      <w:pPr>
        <w:jc w:val="both"/>
        <w:rPr>
          <w:rFonts w:ascii="Arial Narrow" w:hAnsi="Arial Narrow"/>
        </w:rPr>
      </w:pPr>
    </w:p>
    <w:p w14:paraId="307EBA89" w14:textId="77777777" w:rsidR="00264C85" w:rsidRPr="00DC645F" w:rsidRDefault="00264C85" w:rsidP="00437F89">
      <w:pPr>
        <w:jc w:val="both"/>
        <w:rPr>
          <w:rFonts w:ascii="Arial Narrow" w:hAnsi="Arial Narrow"/>
        </w:rPr>
      </w:pPr>
    </w:p>
    <w:p w14:paraId="08C6F5EF" w14:textId="77777777" w:rsidR="00264C85" w:rsidRPr="00DC645F" w:rsidRDefault="00264C85" w:rsidP="00437F89">
      <w:pPr>
        <w:jc w:val="both"/>
        <w:rPr>
          <w:rFonts w:ascii="Arial Narrow" w:hAnsi="Arial Narrow"/>
        </w:rPr>
      </w:pPr>
    </w:p>
    <w:p w14:paraId="53D59555" w14:textId="77777777" w:rsidR="00B96141" w:rsidRPr="00DC645F" w:rsidRDefault="00B96141" w:rsidP="00803917">
      <w:pPr>
        <w:jc w:val="both"/>
        <w:rPr>
          <w:rFonts w:ascii="Arial Narrow" w:hAnsi="Arial Narrow"/>
          <w:b/>
        </w:rPr>
      </w:pPr>
    </w:p>
    <w:p w14:paraId="43CED0F8" w14:textId="77777777" w:rsidR="00803917" w:rsidRPr="00DC645F" w:rsidRDefault="00803917" w:rsidP="00803917">
      <w:pPr>
        <w:jc w:val="both"/>
        <w:rPr>
          <w:rFonts w:ascii="Arial Narrow" w:hAnsi="Arial Narrow"/>
        </w:rPr>
      </w:pPr>
      <w:r w:rsidRPr="00DC645F">
        <w:rPr>
          <w:rFonts w:ascii="Arial Narrow" w:hAnsi="Arial Narrow"/>
          <w:b/>
        </w:rPr>
        <w:t xml:space="preserve">Présentez </w:t>
      </w:r>
      <w:r w:rsidR="00A61C81" w:rsidRPr="00DC645F">
        <w:rPr>
          <w:rFonts w:ascii="Arial Narrow" w:hAnsi="Arial Narrow"/>
          <w:b/>
        </w:rPr>
        <w:t>précisément</w:t>
      </w:r>
      <w:r w:rsidRPr="00DC645F">
        <w:rPr>
          <w:rFonts w:ascii="Arial Narrow" w:hAnsi="Arial Narrow"/>
          <w:b/>
        </w:rPr>
        <w:t xml:space="preserve"> la stratégie financière de votre compagnie pour cette opération</w:t>
      </w:r>
      <w:r w:rsidRPr="00DC645F">
        <w:rPr>
          <w:rFonts w:ascii="Arial Narrow" w:hAnsi="Arial Narrow"/>
        </w:rPr>
        <w:t>, c'est-à-dire la manière dont elle l’a préparée financièrement et dont elle prévoit de la financer (</w:t>
      </w:r>
      <w:r w:rsidR="00573A31" w:rsidRPr="00DC645F">
        <w:rPr>
          <w:rFonts w:ascii="Arial Narrow" w:hAnsi="Arial Narrow"/>
        </w:rPr>
        <w:t xml:space="preserve">ex : </w:t>
      </w:r>
      <w:r w:rsidRPr="00DC645F">
        <w:rPr>
          <w:rFonts w:ascii="Arial Narrow" w:hAnsi="Arial Narrow"/>
        </w:rPr>
        <w:t>modalités d’évaluation des recettes de billetterie</w:t>
      </w:r>
      <w:r w:rsidR="00573A31" w:rsidRPr="00DC645F">
        <w:rPr>
          <w:rFonts w:ascii="Arial Narrow" w:hAnsi="Arial Narrow"/>
        </w:rPr>
        <w:t xml:space="preserve">, travail sur les </w:t>
      </w:r>
      <w:r w:rsidRPr="00DC645F">
        <w:rPr>
          <w:rFonts w:ascii="Arial Narrow" w:hAnsi="Arial Narrow"/>
        </w:rPr>
        <w:t>fonds propres,</w:t>
      </w:r>
      <w:r w:rsidR="00573A31" w:rsidRPr="00DC645F">
        <w:rPr>
          <w:rFonts w:ascii="Arial Narrow" w:hAnsi="Arial Narrow"/>
        </w:rPr>
        <w:t xml:space="preserve"> stratégie d’un recourt à l’</w:t>
      </w:r>
      <w:r w:rsidRPr="00DC645F">
        <w:rPr>
          <w:rFonts w:ascii="Arial Narrow" w:hAnsi="Arial Narrow"/>
        </w:rPr>
        <w:t xml:space="preserve">emprunt, </w:t>
      </w:r>
      <w:r w:rsidR="00573A31" w:rsidRPr="00DC645F">
        <w:rPr>
          <w:rFonts w:ascii="Arial Narrow" w:hAnsi="Arial Narrow"/>
        </w:rPr>
        <w:t xml:space="preserve">prévision de </w:t>
      </w:r>
      <w:r w:rsidRPr="00DC645F">
        <w:rPr>
          <w:rFonts w:ascii="Arial Narrow" w:hAnsi="Arial Narrow"/>
        </w:rPr>
        <w:t xml:space="preserve">subventions, etc.) : </w:t>
      </w:r>
    </w:p>
    <w:p w14:paraId="703393EE" w14:textId="77777777" w:rsidR="00803917" w:rsidRPr="00DC645F" w:rsidRDefault="00803917" w:rsidP="00652FC1">
      <w:pPr>
        <w:jc w:val="both"/>
        <w:rPr>
          <w:rFonts w:ascii="Arial Narrow" w:hAnsi="Arial Narrow"/>
        </w:rPr>
      </w:pPr>
    </w:p>
    <w:p w14:paraId="05BF0980" w14:textId="77777777" w:rsidR="00717C9D" w:rsidRPr="00DC645F" w:rsidRDefault="00717C9D" w:rsidP="00652FC1">
      <w:pPr>
        <w:jc w:val="both"/>
        <w:rPr>
          <w:rFonts w:ascii="Arial Narrow" w:hAnsi="Arial Narrow"/>
        </w:rPr>
      </w:pPr>
    </w:p>
    <w:p w14:paraId="0CDC26AE" w14:textId="77777777" w:rsidR="00717C9D" w:rsidRPr="00DC645F" w:rsidRDefault="00717C9D" w:rsidP="00652FC1">
      <w:pPr>
        <w:jc w:val="both"/>
        <w:rPr>
          <w:rFonts w:ascii="Arial Narrow" w:hAnsi="Arial Narrow"/>
        </w:rPr>
      </w:pPr>
    </w:p>
    <w:p w14:paraId="74C49702" w14:textId="77777777" w:rsidR="00717C9D" w:rsidRPr="00DC645F" w:rsidRDefault="00717C9D" w:rsidP="00652FC1">
      <w:pPr>
        <w:jc w:val="both"/>
        <w:rPr>
          <w:rFonts w:ascii="Arial Narrow" w:hAnsi="Arial Narrow"/>
        </w:rPr>
      </w:pPr>
    </w:p>
    <w:p w14:paraId="34E2119A" w14:textId="77777777" w:rsidR="00717C9D" w:rsidRPr="00DC645F" w:rsidRDefault="00717C9D" w:rsidP="00652FC1">
      <w:pPr>
        <w:jc w:val="both"/>
        <w:rPr>
          <w:rFonts w:ascii="Arial Narrow" w:hAnsi="Arial Narrow"/>
        </w:rPr>
      </w:pPr>
    </w:p>
    <w:p w14:paraId="5FCA0DBF" w14:textId="77777777" w:rsidR="00717C9D" w:rsidRPr="00DC645F" w:rsidRDefault="00717C9D" w:rsidP="00652FC1">
      <w:pPr>
        <w:jc w:val="both"/>
        <w:rPr>
          <w:rFonts w:ascii="Arial Narrow" w:hAnsi="Arial Narrow"/>
        </w:rPr>
      </w:pPr>
    </w:p>
    <w:p w14:paraId="657E3931" w14:textId="77777777" w:rsidR="00717C9D" w:rsidRPr="00DC645F" w:rsidRDefault="00717C9D" w:rsidP="00652FC1">
      <w:pPr>
        <w:jc w:val="both"/>
        <w:rPr>
          <w:rFonts w:ascii="Arial Narrow" w:hAnsi="Arial Narrow"/>
        </w:rPr>
      </w:pPr>
    </w:p>
    <w:p w14:paraId="366500B7" w14:textId="77777777" w:rsidR="00717C9D" w:rsidRPr="00DC645F" w:rsidRDefault="00717C9D" w:rsidP="00652FC1">
      <w:pPr>
        <w:jc w:val="both"/>
        <w:rPr>
          <w:rFonts w:ascii="Arial Narrow" w:hAnsi="Arial Narrow"/>
        </w:rPr>
      </w:pPr>
    </w:p>
    <w:p w14:paraId="5BD9463E" w14:textId="77777777" w:rsidR="00717C9D" w:rsidRPr="00DC645F" w:rsidRDefault="00717C9D" w:rsidP="00652FC1">
      <w:pPr>
        <w:jc w:val="both"/>
        <w:rPr>
          <w:rFonts w:ascii="Arial Narrow" w:hAnsi="Arial Narrow"/>
        </w:rPr>
      </w:pPr>
    </w:p>
    <w:p w14:paraId="3968A997" w14:textId="77777777" w:rsidR="00717C9D" w:rsidRPr="00DC645F" w:rsidRDefault="00717C9D" w:rsidP="00652FC1">
      <w:pPr>
        <w:jc w:val="both"/>
        <w:rPr>
          <w:rFonts w:ascii="Arial Narrow" w:hAnsi="Arial Narrow"/>
        </w:rPr>
      </w:pPr>
    </w:p>
    <w:p w14:paraId="7F3EE35D" w14:textId="77777777" w:rsidR="00717C9D" w:rsidRPr="00DC645F" w:rsidRDefault="00717C9D" w:rsidP="00652FC1">
      <w:pPr>
        <w:jc w:val="both"/>
        <w:rPr>
          <w:rFonts w:ascii="Arial Narrow" w:hAnsi="Arial Narrow"/>
        </w:rPr>
      </w:pPr>
    </w:p>
    <w:p w14:paraId="2AA55B00" w14:textId="77777777" w:rsidR="00717C9D" w:rsidRPr="001A05FB" w:rsidRDefault="00717C9D" w:rsidP="00904CD2">
      <w:pPr>
        <w:jc w:val="center"/>
        <w:rPr>
          <w:rFonts w:ascii="Arial Narrow" w:hAnsi="Arial Narrow"/>
          <w:b/>
          <w:i/>
          <w:u w:val="single"/>
        </w:rPr>
      </w:pPr>
      <w:r w:rsidRPr="001A05FB">
        <w:rPr>
          <w:rFonts w:ascii="Arial Narrow" w:hAnsi="Arial Narrow"/>
          <w:b/>
          <w:i/>
          <w:u w:val="single"/>
        </w:rPr>
        <w:t>La Région pourra</w:t>
      </w:r>
      <w:r w:rsidR="00B518CB" w:rsidRPr="001A05FB">
        <w:rPr>
          <w:rFonts w:ascii="Arial Narrow" w:hAnsi="Arial Narrow"/>
          <w:b/>
          <w:i/>
          <w:u w:val="single"/>
        </w:rPr>
        <w:t>, à l’occasion du bilan,</w:t>
      </w:r>
      <w:r w:rsidRPr="001A05FB">
        <w:rPr>
          <w:rFonts w:ascii="Arial Narrow" w:hAnsi="Arial Narrow"/>
          <w:b/>
          <w:i/>
          <w:u w:val="single"/>
        </w:rPr>
        <w:t xml:space="preserve"> demander les </w:t>
      </w:r>
      <w:r w:rsidR="00D00816" w:rsidRPr="001A05FB">
        <w:rPr>
          <w:rFonts w:ascii="Arial Narrow" w:hAnsi="Arial Narrow"/>
          <w:b/>
          <w:i/>
          <w:u w:val="single"/>
        </w:rPr>
        <w:t>preuves du salariat</w:t>
      </w:r>
      <w:r w:rsidRPr="001A05FB">
        <w:rPr>
          <w:rFonts w:ascii="Arial Narrow" w:hAnsi="Arial Narrow"/>
          <w:b/>
          <w:i/>
          <w:u w:val="single"/>
        </w:rPr>
        <w:t xml:space="preserve"> des équipes pendant l’opération.</w:t>
      </w:r>
    </w:p>
    <w:p w14:paraId="24A0DE5A" w14:textId="77777777" w:rsidR="00717C9D" w:rsidRPr="001A05FB" w:rsidRDefault="00717C9D" w:rsidP="00652FC1">
      <w:pPr>
        <w:jc w:val="both"/>
        <w:rPr>
          <w:rFonts w:ascii="Arial Narrow" w:hAnsi="Arial Narrow"/>
        </w:rPr>
      </w:pPr>
    </w:p>
    <w:p w14:paraId="4A7EE3E2" w14:textId="77777777" w:rsidR="00803917" w:rsidRPr="00DC645F" w:rsidRDefault="00803917" w:rsidP="00652FC1">
      <w:pPr>
        <w:jc w:val="both"/>
        <w:rPr>
          <w:rFonts w:ascii="Arial Narrow" w:hAnsi="Arial Narrow"/>
        </w:rPr>
        <w:sectPr w:rsidR="00803917" w:rsidRPr="00DC645F" w:rsidSect="002D3589">
          <w:footerReference w:type="even" r:id="rId14"/>
          <w:footerReference w:type="default" r:id="rId15"/>
          <w:pgSz w:w="11906" w:h="16838" w:code="9"/>
          <w:pgMar w:top="1247" w:right="851" w:bottom="1021" w:left="851" w:header="709" w:footer="709" w:gutter="0"/>
          <w:cols w:space="708"/>
          <w:docGrid w:linePitch="360"/>
        </w:sectPr>
      </w:pPr>
    </w:p>
    <w:p w14:paraId="00F92FFE" w14:textId="77777777" w:rsidR="00D849D2" w:rsidRDefault="00D849D2" w:rsidP="00D849D2">
      <w:pPr>
        <w:pStyle w:val="Corps"/>
        <w:jc w:val="center"/>
        <w:rPr>
          <w:rStyle w:val="Aucun"/>
          <w:b/>
          <w:bCs/>
          <w:sz w:val="24"/>
          <w:szCs w:val="24"/>
          <w:lang w:val="fr-FR"/>
        </w:rPr>
      </w:pPr>
      <w:r>
        <w:rPr>
          <w:rStyle w:val="Aucun"/>
          <w:b/>
          <w:bCs/>
          <w:sz w:val="24"/>
          <w:szCs w:val="24"/>
          <w:lang w:val="fr-FR"/>
        </w:rPr>
        <w:lastRenderedPageBreak/>
        <w:t>FICHE TECHNIQUE DES SALLES DU NOUVEAU GRENIER</w:t>
      </w:r>
    </w:p>
    <w:p w14:paraId="72B2E369" w14:textId="77777777" w:rsidR="00081AC9" w:rsidRDefault="00081AC9" w:rsidP="00D849D2">
      <w:pPr>
        <w:pStyle w:val="Corps"/>
        <w:jc w:val="center"/>
        <w:rPr>
          <w:rStyle w:val="Aucun"/>
          <w:b/>
          <w:bCs/>
          <w:sz w:val="24"/>
          <w:szCs w:val="24"/>
          <w:lang w:val="fr-FR"/>
        </w:rPr>
      </w:pPr>
    </w:p>
    <w:p w14:paraId="53CB1F91" w14:textId="77777777" w:rsidR="007B49AD" w:rsidRDefault="007B49AD" w:rsidP="00D849D2">
      <w:pPr>
        <w:pStyle w:val="Corps"/>
        <w:jc w:val="center"/>
        <w:rPr>
          <w:rStyle w:val="Aucun"/>
          <w:b/>
          <w:bCs/>
          <w:sz w:val="24"/>
          <w:szCs w:val="24"/>
          <w:lang w:val="fr-FR"/>
        </w:rPr>
      </w:pPr>
    </w:p>
    <w:p w14:paraId="3286DCC3" w14:textId="77777777" w:rsidR="007B49AD" w:rsidRDefault="007B49AD" w:rsidP="00D849D2">
      <w:pPr>
        <w:pStyle w:val="Corps"/>
        <w:jc w:val="center"/>
        <w:rPr>
          <w:rStyle w:val="Aucun"/>
          <w:b/>
          <w:bCs/>
          <w:sz w:val="24"/>
          <w:szCs w:val="24"/>
          <w:lang w:val="fr-FR"/>
        </w:rPr>
      </w:pPr>
    </w:p>
    <w:p w14:paraId="7ACFEB92" w14:textId="77777777" w:rsidR="007B49AD" w:rsidRPr="007B49AD" w:rsidRDefault="007B49AD" w:rsidP="007B49AD">
      <w:pPr>
        <w:pStyle w:val="Paragraphedeliste"/>
        <w:ind w:left="0"/>
        <w:jc w:val="left"/>
        <w:rPr>
          <w:b/>
          <w:bCs/>
          <w:sz w:val="24"/>
          <w:szCs w:val="24"/>
        </w:rPr>
      </w:pPr>
      <w:r w:rsidRPr="007B49AD">
        <w:rPr>
          <w:b/>
          <w:bCs/>
          <w:sz w:val="24"/>
          <w:szCs w:val="24"/>
          <w:u w:val="single"/>
        </w:rPr>
        <w:t>Les compagnies n’ont pas le choix de l’espace de représentation dans laquelle sera présenté leur spectacle au Nouveau Grenier, cette répartition se faisant en fonction des contraintes techniques, par le régisseur du lieu en lien avec les services de la Région</w:t>
      </w:r>
      <w:r w:rsidRPr="007B49AD">
        <w:rPr>
          <w:b/>
          <w:bCs/>
          <w:sz w:val="24"/>
          <w:szCs w:val="24"/>
        </w:rPr>
        <w:t>.</w:t>
      </w:r>
    </w:p>
    <w:p w14:paraId="158D2BDD" w14:textId="77777777" w:rsidR="007B49AD" w:rsidRDefault="007B49AD" w:rsidP="00D849D2">
      <w:pPr>
        <w:pStyle w:val="Corps"/>
        <w:jc w:val="center"/>
        <w:rPr>
          <w:rStyle w:val="Aucun"/>
          <w:b/>
          <w:bCs/>
          <w:sz w:val="24"/>
          <w:szCs w:val="24"/>
          <w:lang w:val="fr-FR"/>
        </w:rPr>
      </w:pPr>
    </w:p>
    <w:p w14:paraId="63D87F72" w14:textId="77777777" w:rsidR="007B49AD" w:rsidRDefault="007B49AD" w:rsidP="00D849D2">
      <w:pPr>
        <w:pStyle w:val="Corps"/>
        <w:jc w:val="center"/>
        <w:rPr>
          <w:rStyle w:val="Aucun"/>
          <w:b/>
          <w:bCs/>
          <w:sz w:val="24"/>
          <w:szCs w:val="24"/>
          <w:lang w:val="fr-FR"/>
        </w:rPr>
      </w:pPr>
    </w:p>
    <w:p w14:paraId="039E212B" w14:textId="77777777" w:rsidR="007B49AD" w:rsidRDefault="007B49AD" w:rsidP="00D849D2">
      <w:pPr>
        <w:pStyle w:val="Corps"/>
        <w:jc w:val="center"/>
        <w:rPr>
          <w:rStyle w:val="Aucun"/>
          <w:b/>
          <w:bCs/>
          <w:sz w:val="24"/>
          <w:szCs w:val="24"/>
          <w:lang w:val="fr-FR"/>
        </w:rPr>
      </w:pPr>
    </w:p>
    <w:p w14:paraId="646B1F8C" w14:textId="77777777" w:rsidR="00D849D2" w:rsidRPr="00D849D2" w:rsidRDefault="00D849D2" w:rsidP="00D849D2">
      <w:pPr>
        <w:pStyle w:val="Corps"/>
        <w:rPr>
          <w:rStyle w:val="Aucun"/>
          <w:b/>
          <w:bCs/>
          <w:color w:val="auto"/>
          <w:sz w:val="28"/>
          <w:szCs w:val="28"/>
          <w:u w:val="single"/>
          <w:lang w:val="fr-FR"/>
        </w:rPr>
      </w:pPr>
      <w:r w:rsidRPr="00D849D2">
        <w:rPr>
          <w:rStyle w:val="Aucun"/>
          <w:b/>
          <w:bCs/>
          <w:color w:val="auto"/>
          <w:sz w:val="28"/>
          <w:szCs w:val="28"/>
          <w:u w:val="single"/>
          <w:lang w:val="fr-FR"/>
        </w:rPr>
        <w:t>1/ AUDITORIUM :</w:t>
      </w:r>
    </w:p>
    <w:p w14:paraId="7CA62F26" w14:textId="77777777" w:rsidR="00D849D2" w:rsidRPr="00D849D2" w:rsidRDefault="00D849D2" w:rsidP="00D849D2">
      <w:pPr>
        <w:pStyle w:val="Corps"/>
        <w:rPr>
          <w:rStyle w:val="Aucun"/>
          <w:b/>
          <w:bCs/>
          <w:color w:val="auto"/>
          <w:sz w:val="24"/>
          <w:szCs w:val="24"/>
          <w:lang w:val="fr-FR"/>
        </w:rPr>
      </w:pPr>
    </w:p>
    <w:p w14:paraId="0E6BB739" w14:textId="77777777" w:rsidR="00D849D2" w:rsidRPr="00D849D2" w:rsidRDefault="00D849D2" w:rsidP="00D849D2">
      <w:pPr>
        <w:pStyle w:val="Corps"/>
        <w:rPr>
          <w:rStyle w:val="Aucun"/>
          <w:b/>
          <w:bCs/>
          <w:color w:val="auto"/>
          <w:sz w:val="24"/>
          <w:szCs w:val="24"/>
          <w:lang w:val="fr-FR"/>
        </w:rPr>
      </w:pPr>
      <w:r w:rsidRPr="00D849D2">
        <w:rPr>
          <w:rStyle w:val="Aucun"/>
          <w:b/>
          <w:bCs/>
          <w:color w:val="auto"/>
          <w:sz w:val="24"/>
          <w:szCs w:val="24"/>
          <w:lang w:val="fr-FR"/>
        </w:rPr>
        <w:t xml:space="preserve">SCENE / STRUCTURE </w:t>
      </w:r>
    </w:p>
    <w:p w14:paraId="5560C745" w14:textId="77777777" w:rsidR="00D849D2" w:rsidRPr="00D849D2" w:rsidRDefault="00D849D2" w:rsidP="00D849D2">
      <w:pPr>
        <w:pStyle w:val="Corps"/>
        <w:rPr>
          <w:rStyle w:val="Aucun"/>
          <w:b/>
          <w:bCs/>
          <w:color w:val="auto"/>
          <w:sz w:val="24"/>
          <w:szCs w:val="24"/>
          <w:lang w:val="fr-FR"/>
        </w:rPr>
      </w:pPr>
      <w:r w:rsidRPr="00D849D2">
        <w:rPr>
          <w:rStyle w:val="Aucun"/>
          <w:b/>
          <w:bCs/>
          <w:color w:val="auto"/>
          <w:sz w:val="24"/>
          <w:szCs w:val="24"/>
          <w:lang w:val="fr-FR"/>
        </w:rPr>
        <w:t xml:space="preserve">Largeur au cadre de scène : 7m </w:t>
      </w:r>
    </w:p>
    <w:p w14:paraId="7CC9796E" w14:textId="77777777" w:rsidR="00D849D2" w:rsidRPr="00D849D2" w:rsidRDefault="00D849D2" w:rsidP="00D849D2">
      <w:pPr>
        <w:pStyle w:val="Corps"/>
        <w:rPr>
          <w:rStyle w:val="Aucun"/>
          <w:b/>
          <w:bCs/>
          <w:color w:val="auto"/>
          <w:sz w:val="24"/>
          <w:szCs w:val="24"/>
          <w:lang w:val="fr-FR"/>
        </w:rPr>
      </w:pPr>
      <w:r w:rsidRPr="00D849D2">
        <w:rPr>
          <w:rStyle w:val="Aucun"/>
          <w:b/>
          <w:bCs/>
          <w:color w:val="auto"/>
          <w:sz w:val="24"/>
          <w:szCs w:val="24"/>
          <w:lang w:val="fr-FR"/>
        </w:rPr>
        <w:t xml:space="preserve">Largeur au rideau de fond de scène : 6m35 </w:t>
      </w:r>
    </w:p>
    <w:p w14:paraId="58446938" w14:textId="77777777" w:rsidR="00D849D2" w:rsidRPr="00D849D2" w:rsidRDefault="00D849D2" w:rsidP="00D849D2">
      <w:pPr>
        <w:pStyle w:val="Corps"/>
        <w:rPr>
          <w:rStyle w:val="Aucun"/>
          <w:b/>
          <w:bCs/>
          <w:color w:val="auto"/>
          <w:sz w:val="24"/>
          <w:szCs w:val="24"/>
          <w:lang w:val="fr-FR"/>
        </w:rPr>
      </w:pPr>
      <w:r w:rsidRPr="00D849D2">
        <w:rPr>
          <w:rStyle w:val="Aucun"/>
          <w:b/>
          <w:bCs/>
          <w:color w:val="auto"/>
          <w:sz w:val="24"/>
          <w:szCs w:val="24"/>
          <w:lang w:val="fr-FR"/>
        </w:rPr>
        <w:t>Profondeur bord de scène - rideau de fond de scène : 7m66</w:t>
      </w:r>
    </w:p>
    <w:p w14:paraId="538577B6" w14:textId="77777777" w:rsidR="00D849D2" w:rsidRPr="00D849D2" w:rsidRDefault="00D849D2" w:rsidP="00D849D2">
      <w:pPr>
        <w:pStyle w:val="Corps"/>
        <w:rPr>
          <w:rStyle w:val="Aucun"/>
          <w:b/>
          <w:bCs/>
          <w:color w:val="auto"/>
          <w:sz w:val="24"/>
          <w:szCs w:val="24"/>
          <w:lang w:val="fr-FR"/>
        </w:rPr>
      </w:pPr>
      <w:r w:rsidRPr="00D849D2">
        <w:rPr>
          <w:rStyle w:val="Aucun"/>
          <w:b/>
          <w:bCs/>
          <w:color w:val="auto"/>
          <w:sz w:val="24"/>
          <w:szCs w:val="24"/>
          <w:lang w:val="fr-FR"/>
        </w:rPr>
        <w:t>Hauteur sous gril fixe : 4m90</w:t>
      </w:r>
    </w:p>
    <w:p w14:paraId="424E7050" w14:textId="77777777" w:rsidR="00D849D2" w:rsidRPr="00D849D2" w:rsidRDefault="00D849D2" w:rsidP="00D849D2">
      <w:pPr>
        <w:pStyle w:val="Corps"/>
        <w:rPr>
          <w:rStyle w:val="Aucun"/>
          <w:b/>
          <w:bCs/>
          <w:color w:val="auto"/>
          <w:sz w:val="24"/>
          <w:szCs w:val="24"/>
          <w:lang w:val="fr-FR"/>
        </w:rPr>
      </w:pPr>
      <w:r w:rsidRPr="00D849D2">
        <w:rPr>
          <w:rStyle w:val="Aucun"/>
          <w:b/>
          <w:bCs/>
          <w:color w:val="auto"/>
          <w:sz w:val="24"/>
          <w:szCs w:val="24"/>
          <w:lang w:val="fr-FR"/>
        </w:rPr>
        <w:t>Charge Utile totale du gril : 2500 daN</w:t>
      </w:r>
    </w:p>
    <w:p w14:paraId="563775D1"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Passage cour à jardin possible derrière le rideau de fond de scène (environ 1 m).</w:t>
      </w:r>
    </w:p>
    <w:p w14:paraId="28AFBB14"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Rideau de fond de scène en velours noir sur patience avec commande manuelle.</w:t>
      </w:r>
    </w:p>
    <w:p w14:paraId="78A8B42C"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Le gril technique ne permet pas d’accrocher des personnes physiques.</w:t>
      </w:r>
    </w:p>
    <w:p w14:paraId="7B14E7E1"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 xml:space="preserve">Murs habillés de velours noirs à l’allemande (pas de coulisses). </w:t>
      </w:r>
    </w:p>
    <w:p w14:paraId="6C109227"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Sol composé d’un plancher bois (contre-plaqué) recouvert d’un tapis de danse noir.</w:t>
      </w:r>
    </w:p>
    <w:p w14:paraId="52C3E644"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Porte accès décors en salle à la face cour : hauteur 2m10, largeur 1m65. Accès avec 3 marches à l’extérieur.</w:t>
      </w:r>
    </w:p>
    <w:p w14:paraId="4065A189"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 xml:space="preserve">Il n’est pas possible de visser au sol ni de fixer ou d’accrocher aux murs. </w:t>
      </w:r>
    </w:p>
    <w:p w14:paraId="15F2CEA7" w14:textId="77777777" w:rsidR="00D849D2" w:rsidRPr="00D849D2" w:rsidRDefault="00D849D2" w:rsidP="00D849D2">
      <w:pPr>
        <w:pStyle w:val="Corps"/>
        <w:rPr>
          <w:rStyle w:val="Aucun"/>
          <w:b/>
          <w:bCs/>
          <w:color w:val="auto"/>
          <w:sz w:val="24"/>
          <w:szCs w:val="24"/>
          <w:lang w:val="fr-FR"/>
        </w:rPr>
      </w:pPr>
    </w:p>
    <w:p w14:paraId="1EEE93E4" w14:textId="77777777" w:rsidR="00D849D2" w:rsidRPr="00D849D2" w:rsidRDefault="00D849D2" w:rsidP="00D849D2">
      <w:pPr>
        <w:pStyle w:val="Corps"/>
        <w:rPr>
          <w:rStyle w:val="Aucun"/>
          <w:b/>
          <w:bCs/>
          <w:color w:val="auto"/>
          <w:sz w:val="24"/>
          <w:szCs w:val="24"/>
          <w:lang w:val="fr-FR"/>
        </w:rPr>
      </w:pPr>
      <w:r w:rsidRPr="00D849D2">
        <w:rPr>
          <w:rStyle w:val="Aucun"/>
          <w:b/>
          <w:bCs/>
          <w:color w:val="auto"/>
          <w:sz w:val="24"/>
          <w:szCs w:val="24"/>
          <w:lang w:val="fr-FR"/>
        </w:rPr>
        <w:t>STOCKAGE DECORS</w:t>
      </w:r>
    </w:p>
    <w:p w14:paraId="41AC66A6"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L’aire de stockage des décors dans une salle non-attenante est limitée à une surface totale de 5m x 7m à partager entre toutes les compagnies. La circulation autour de l’aire de stockage doit rester dégagée constamment. Si vous devez appuyer votre décor aux murs, il faudra prévoir les protections nécessaires pour ne pas dégrader la surface des murs.</w:t>
      </w:r>
    </w:p>
    <w:p w14:paraId="0DEAB976"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Aucun produit inflammable ou dangereux ne pourra y être stocké. Les accus en charge devront être isolés dans un endroit sécurisé et sous surveillance ; ce matériel ne devra pas rester en charge après la fermeture du lieu.</w:t>
      </w:r>
    </w:p>
    <w:p w14:paraId="00D99E77"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Porte d’accès à l’aire de stockage : hauteur 2m08, largeur 1m90.</w:t>
      </w:r>
    </w:p>
    <w:p w14:paraId="37A0F05B" w14:textId="77777777" w:rsidR="00D849D2" w:rsidRPr="00D849D2" w:rsidRDefault="00D849D2" w:rsidP="00D849D2">
      <w:pPr>
        <w:pStyle w:val="Corps"/>
        <w:rPr>
          <w:rStyle w:val="Aucun"/>
          <w:color w:val="auto"/>
          <w:sz w:val="24"/>
          <w:szCs w:val="24"/>
          <w:lang w:val="fr-FR"/>
        </w:rPr>
      </w:pPr>
    </w:p>
    <w:p w14:paraId="3431A495" w14:textId="77777777" w:rsidR="00D849D2" w:rsidRPr="00D849D2" w:rsidRDefault="00D849D2" w:rsidP="00D849D2">
      <w:pPr>
        <w:pStyle w:val="Corps"/>
        <w:rPr>
          <w:rStyle w:val="Aucun"/>
          <w:color w:val="auto"/>
          <w:sz w:val="24"/>
          <w:szCs w:val="24"/>
          <w:u w:color="00B0F0"/>
          <w:lang w:val="fr-FR"/>
        </w:rPr>
      </w:pPr>
      <w:r w:rsidRPr="00D849D2">
        <w:rPr>
          <w:rStyle w:val="Aucun"/>
          <w:b/>
          <w:bCs/>
          <w:color w:val="auto"/>
          <w:sz w:val="24"/>
          <w:szCs w:val="24"/>
          <w:u w:color="00B0F0"/>
          <w:lang w:val="fr-FR"/>
        </w:rPr>
        <w:t>GRADIN</w:t>
      </w:r>
      <w:r w:rsidRPr="00D849D2">
        <w:rPr>
          <w:rStyle w:val="Aucun"/>
          <w:color w:val="auto"/>
          <w:sz w:val="24"/>
          <w:szCs w:val="24"/>
          <w:u w:color="00B0F0"/>
          <w:lang w:val="fr-FR"/>
        </w:rPr>
        <w:t xml:space="preserve"> </w:t>
      </w:r>
    </w:p>
    <w:p w14:paraId="6F83BF0B" w14:textId="77777777" w:rsidR="00D849D2" w:rsidRPr="00D849D2" w:rsidRDefault="00D849D2" w:rsidP="00D849D2">
      <w:pPr>
        <w:pStyle w:val="Corps"/>
        <w:rPr>
          <w:rStyle w:val="Aucun"/>
          <w:color w:val="auto"/>
          <w:sz w:val="24"/>
          <w:szCs w:val="24"/>
          <w:u w:color="00B0F0"/>
          <w:lang w:val="fr-FR"/>
        </w:rPr>
      </w:pPr>
      <w:r w:rsidRPr="00D849D2">
        <w:rPr>
          <w:rStyle w:val="Aucun"/>
          <w:color w:val="auto"/>
          <w:sz w:val="24"/>
          <w:szCs w:val="24"/>
          <w:u w:color="00B0F0"/>
          <w:lang w:val="fr-FR"/>
        </w:rPr>
        <w:t xml:space="preserve">La salle est équipée d‘un </w:t>
      </w:r>
      <w:r w:rsidRPr="00021186">
        <w:rPr>
          <w:rStyle w:val="Aucun"/>
          <w:color w:val="auto"/>
          <w:sz w:val="24"/>
          <w:szCs w:val="24"/>
          <w:u w:color="00B0F0"/>
          <w:lang w:val="fr-FR"/>
        </w:rPr>
        <w:t xml:space="preserve">gradin de </w:t>
      </w:r>
      <w:r w:rsidRPr="00021186">
        <w:rPr>
          <w:rStyle w:val="Aucun"/>
          <w:b/>
          <w:bCs/>
          <w:color w:val="auto"/>
          <w:sz w:val="24"/>
          <w:szCs w:val="24"/>
          <w:u w:color="00B0F0"/>
          <w:lang w:val="fr-FR"/>
        </w:rPr>
        <w:t>96 sièges</w:t>
      </w:r>
      <w:r w:rsidRPr="00021186">
        <w:rPr>
          <w:rStyle w:val="Aucun"/>
          <w:color w:val="auto"/>
          <w:sz w:val="24"/>
          <w:szCs w:val="24"/>
          <w:u w:color="00B0F0"/>
          <w:lang w:val="fr-FR"/>
        </w:rPr>
        <w:t>.</w:t>
      </w:r>
      <w:r w:rsidRPr="00D849D2">
        <w:rPr>
          <w:rStyle w:val="Aucun"/>
          <w:color w:val="auto"/>
          <w:sz w:val="24"/>
          <w:szCs w:val="24"/>
          <w:u w:color="00B0F0"/>
          <w:lang w:val="fr-FR"/>
        </w:rPr>
        <w:t xml:space="preserve"> </w:t>
      </w:r>
    </w:p>
    <w:p w14:paraId="2C44FDD0" w14:textId="77777777" w:rsidR="00D849D2" w:rsidRPr="00D849D2" w:rsidRDefault="00D849D2" w:rsidP="00D849D2">
      <w:pPr>
        <w:pStyle w:val="Corps"/>
        <w:rPr>
          <w:rStyle w:val="Aucun"/>
          <w:b/>
          <w:bCs/>
          <w:color w:val="auto"/>
          <w:sz w:val="24"/>
          <w:szCs w:val="24"/>
          <w:u w:color="00B0F0"/>
          <w:lang w:val="fr-FR"/>
        </w:rPr>
      </w:pPr>
      <w:r w:rsidRPr="00D849D2">
        <w:rPr>
          <w:rStyle w:val="Aucun"/>
          <w:b/>
          <w:bCs/>
          <w:color w:val="auto"/>
          <w:sz w:val="24"/>
          <w:szCs w:val="24"/>
          <w:u w:color="00B0F0"/>
          <w:lang w:val="fr-FR"/>
        </w:rPr>
        <w:t>Pas de places supplémentaires dans les marches ou ailleurs dans la salle.</w:t>
      </w:r>
    </w:p>
    <w:p w14:paraId="6DC9CEEE" w14:textId="77777777" w:rsidR="00D849D2" w:rsidRPr="00D849D2" w:rsidRDefault="00D849D2" w:rsidP="00D849D2">
      <w:pPr>
        <w:pStyle w:val="Corps"/>
        <w:rPr>
          <w:rStyle w:val="Aucun"/>
          <w:color w:val="auto"/>
          <w:sz w:val="24"/>
          <w:szCs w:val="24"/>
          <w:u w:color="00B0F0"/>
          <w:lang w:val="fr-FR"/>
        </w:rPr>
      </w:pPr>
      <w:r w:rsidRPr="00D849D2">
        <w:rPr>
          <w:rStyle w:val="Aucun"/>
          <w:color w:val="auto"/>
          <w:sz w:val="24"/>
          <w:szCs w:val="24"/>
          <w:u w:color="00B0F0"/>
          <w:lang w:val="fr-FR"/>
        </w:rPr>
        <w:t>Aucun matériel ne sera accepté dans le gradin (pieds de projecteurs, câbles, enceintes, décors…).</w:t>
      </w:r>
    </w:p>
    <w:p w14:paraId="72146D67" w14:textId="77777777" w:rsidR="00D849D2" w:rsidRPr="00D849D2" w:rsidRDefault="00D849D2" w:rsidP="00D849D2">
      <w:pPr>
        <w:pStyle w:val="Corps"/>
        <w:rPr>
          <w:rStyle w:val="Aucun"/>
          <w:color w:val="auto"/>
          <w:sz w:val="24"/>
          <w:szCs w:val="24"/>
          <w:u w:color="00B0F0"/>
          <w:lang w:val="fr-FR"/>
        </w:rPr>
      </w:pPr>
    </w:p>
    <w:p w14:paraId="14B60CD2" w14:textId="77777777" w:rsidR="00D849D2" w:rsidRPr="00D849D2" w:rsidRDefault="00D849D2" w:rsidP="00D849D2">
      <w:pPr>
        <w:pStyle w:val="Corps"/>
        <w:rPr>
          <w:rStyle w:val="Aucun"/>
          <w:b/>
          <w:bCs/>
          <w:color w:val="auto"/>
          <w:sz w:val="24"/>
          <w:szCs w:val="24"/>
          <w:u w:color="00B0F0"/>
          <w:lang w:val="fr-FR"/>
        </w:rPr>
      </w:pPr>
      <w:r w:rsidRPr="00D849D2">
        <w:rPr>
          <w:rStyle w:val="Aucun"/>
          <w:b/>
          <w:bCs/>
          <w:color w:val="auto"/>
          <w:sz w:val="24"/>
          <w:szCs w:val="24"/>
          <w:u w:color="00B0F0"/>
          <w:lang w:val="fr-FR"/>
        </w:rPr>
        <w:t>MATERIEL LUMIERE, SON, PLATEAU, VIDÉO</w:t>
      </w:r>
    </w:p>
    <w:p w14:paraId="27168645" w14:textId="77777777" w:rsidR="00D849D2" w:rsidRPr="00D849D2" w:rsidRDefault="00D849D2" w:rsidP="00D849D2">
      <w:pPr>
        <w:pStyle w:val="Corps"/>
        <w:rPr>
          <w:rStyle w:val="Aucun"/>
          <w:b/>
          <w:bCs/>
          <w:color w:val="auto"/>
          <w:sz w:val="24"/>
          <w:szCs w:val="24"/>
          <w:u w:color="00B0F0"/>
          <w:lang w:val="fr-FR"/>
        </w:rPr>
      </w:pPr>
      <w:r w:rsidRPr="00D849D2">
        <w:rPr>
          <w:rStyle w:val="Aucun"/>
          <w:b/>
          <w:bCs/>
          <w:color w:val="auto"/>
          <w:sz w:val="24"/>
          <w:szCs w:val="24"/>
          <w:u w:color="00B0F0"/>
          <w:lang w:val="fr-FR"/>
        </w:rPr>
        <w:t xml:space="preserve">L’alimentation électrique maximale est de 80A/phases, </w:t>
      </w:r>
      <w:r w:rsidRPr="00D849D2">
        <w:rPr>
          <w:rStyle w:val="Aucun"/>
          <w:color w:val="auto"/>
          <w:sz w:val="24"/>
          <w:szCs w:val="24"/>
          <w:u w:color="00B0F0"/>
          <w:lang w:val="fr-FR"/>
        </w:rPr>
        <w:t>soit une puissance totale, maximale et admissible simultanément de 50KW.</w:t>
      </w:r>
    </w:p>
    <w:p w14:paraId="2629BE77" w14:textId="77777777" w:rsidR="00D849D2" w:rsidRPr="00D849D2" w:rsidRDefault="00D849D2" w:rsidP="00D849D2">
      <w:pPr>
        <w:pStyle w:val="Corps"/>
        <w:rPr>
          <w:rStyle w:val="Aucun"/>
          <w:color w:val="auto"/>
          <w:sz w:val="24"/>
          <w:szCs w:val="24"/>
          <w:u w:color="00B0F0"/>
          <w:lang w:val="fr-FR"/>
        </w:rPr>
      </w:pPr>
      <w:r w:rsidRPr="00D849D2">
        <w:rPr>
          <w:rStyle w:val="Aucun"/>
          <w:color w:val="auto"/>
          <w:sz w:val="24"/>
          <w:szCs w:val="24"/>
          <w:u w:color="00B0F0"/>
          <w:lang w:val="fr-FR"/>
        </w:rPr>
        <w:t xml:space="preserve">L’équipement possible sur le grill est </w:t>
      </w:r>
      <w:r w:rsidRPr="00D849D2">
        <w:rPr>
          <w:rStyle w:val="Aucun"/>
          <w:b/>
          <w:bCs/>
          <w:color w:val="auto"/>
          <w:sz w:val="24"/>
          <w:szCs w:val="24"/>
          <w:u w:color="00B0F0"/>
          <w:lang w:val="fr-FR"/>
        </w:rPr>
        <w:t xml:space="preserve">d’environ 132 projecteurs répartis </w:t>
      </w:r>
      <w:r w:rsidRPr="00D849D2">
        <w:rPr>
          <w:rStyle w:val="Aucun"/>
          <w:color w:val="auto"/>
          <w:sz w:val="24"/>
          <w:szCs w:val="24"/>
          <w:u w:color="00B0F0"/>
          <w:lang w:val="fr-FR"/>
        </w:rPr>
        <w:t>(y compris les projecteurs communs, soit 18 projecteurs). L’emplacement du matériel sera à définir lors de la réunion technique avec les régisseurs de chaque compagnie.</w:t>
      </w:r>
    </w:p>
    <w:p w14:paraId="2A7C93F4" w14:textId="77777777" w:rsidR="00D849D2" w:rsidRPr="00D849D2" w:rsidRDefault="00D849D2" w:rsidP="00D849D2">
      <w:pPr>
        <w:pStyle w:val="Corps"/>
        <w:rPr>
          <w:rStyle w:val="Aucun"/>
          <w:color w:val="auto"/>
          <w:sz w:val="24"/>
          <w:szCs w:val="24"/>
          <w:u w:color="00B0F0"/>
          <w:lang w:val="fr-FR"/>
        </w:rPr>
      </w:pPr>
      <w:r w:rsidRPr="00D849D2">
        <w:rPr>
          <w:rStyle w:val="Aucun"/>
          <w:color w:val="auto"/>
          <w:sz w:val="24"/>
          <w:szCs w:val="24"/>
          <w:u w:color="00B0F0"/>
          <w:lang w:val="fr-FR"/>
        </w:rPr>
        <w:t>Les projecteurs installés au sol sont en plus de ce nombre et devront être montés et démontés à chaque représentation par les régisseurs des compagnies concernées.</w:t>
      </w:r>
    </w:p>
    <w:p w14:paraId="0844BE60" w14:textId="77777777" w:rsidR="00D849D2" w:rsidRPr="00D849D2" w:rsidRDefault="00D849D2" w:rsidP="00D849D2">
      <w:pPr>
        <w:pStyle w:val="Corps"/>
        <w:rPr>
          <w:rStyle w:val="Aucun"/>
          <w:color w:val="auto"/>
          <w:sz w:val="24"/>
          <w:szCs w:val="24"/>
          <w:u w:color="00B0F0"/>
          <w:lang w:val="fr-FR"/>
        </w:rPr>
      </w:pPr>
      <w:r w:rsidRPr="00D849D2">
        <w:rPr>
          <w:rStyle w:val="Aucun"/>
          <w:color w:val="auto"/>
          <w:sz w:val="24"/>
          <w:szCs w:val="24"/>
          <w:u w:color="00B0F0"/>
          <w:lang w:val="fr-FR"/>
        </w:rPr>
        <w:t>Une diffusion son adaptée au lieu est fournie (face et lointain de la scène).</w:t>
      </w:r>
    </w:p>
    <w:p w14:paraId="50482E55" w14:textId="77777777" w:rsidR="00D849D2" w:rsidRPr="00D849D2" w:rsidRDefault="00D849D2" w:rsidP="00D849D2">
      <w:pPr>
        <w:pStyle w:val="Corps"/>
        <w:rPr>
          <w:rStyle w:val="Aucun"/>
          <w:color w:val="auto"/>
          <w:sz w:val="24"/>
          <w:szCs w:val="24"/>
          <w:u w:color="00B0F0"/>
          <w:lang w:val="fr-FR"/>
        </w:rPr>
      </w:pPr>
      <w:r w:rsidRPr="00D849D2">
        <w:rPr>
          <w:rStyle w:val="Aucun"/>
          <w:color w:val="auto"/>
          <w:sz w:val="24"/>
          <w:szCs w:val="24"/>
          <w:u w:color="00B0F0"/>
          <w:lang w:val="fr-FR"/>
        </w:rPr>
        <w:t>Le lieu fournira les lampes de rechange des matériels courants, le matériel de nettoyage, les rideaux et pendrillons pour habiller la cage de scène de façon classique.</w:t>
      </w:r>
    </w:p>
    <w:p w14:paraId="7C265B53" w14:textId="77777777" w:rsidR="00D849D2" w:rsidRPr="00D849D2" w:rsidRDefault="00D849D2" w:rsidP="00D849D2">
      <w:pPr>
        <w:pStyle w:val="Corps"/>
        <w:rPr>
          <w:rStyle w:val="Aucun"/>
          <w:color w:val="auto"/>
          <w:sz w:val="24"/>
          <w:szCs w:val="24"/>
          <w:u w:val="single" w:color="00B0F0"/>
          <w:lang w:val="fr-FR"/>
        </w:rPr>
      </w:pPr>
      <w:r w:rsidRPr="00D849D2">
        <w:rPr>
          <w:rStyle w:val="Aucun"/>
          <w:color w:val="auto"/>
          <w:sz w:val="24"/>
          <w:szCs w:val="24"/>
          <w:u w:val="single" w:color="00B0F0"/>
          <w:lang w:val="fr-FR"/>
        </w:rPr>
        <w:t>Les matériels spécifiques (</w:t>
      </w:r>
      <w:r w:rsidRPr="00D849D2">
        <w:rPr>
          <w:rStyle w:val="Aucun"/>
          <w:color w:val="auto"/>
          <w:sz w:val="24"/>
          <w:szCs w:val="24"/>
          <w:u w:color="00B0F0"/>
          <w:lang w:val="fr-FR"/>
        </w:rPr>
        <w:t xml:space="preserve">tapis de danse, projecteur vidéo et régie vidéo, sources spécifiques, accessoires spécifiques, etc…), ordinateurs, clefs USB de sauvegarde, disquettes, CD, instruments de musique et micros </w:t>
      </w:r>
      <w:r w:rsidRPr="00D849D2">
        <w:rPr>
          <w:rStyle w:val="Aucun"/>
          <w:color w:val="auto"/>
          <w:sz w:val="24"/>
          <w:szCs w:val="24"/>
          <w:u w:val="single" w:color="00B0F0"/>
          <w:lang w:val="fr-FR"/>
        </w:rPr>
        <w:t>doivent être fournis et pris en charge par les compagnies.</w:t>
      </w:r>
    </w:p>
    <w:p w14:paraId="668A874C" w14:textId="77777777" w:rsidR="00D849D2" w:rsidRDefault="00D849D2" w:rsidP="00D849D2">
      <w:pPr>
        <w:pStyle w:val="Corps"/>
        <w:rPr>
          <w:rStyle w:val="Aucun"/>
          <w:color w:val="auto"/>
          <w:sz w:val="24"/>
          <w:szCs w:val="24"/>
          <w:u w:val="single" w:color="00B0F0"/>
          <w:lang w:val="fr-FR"/>
        </w:rPr>
      </w:pPr>
      <w:r w:rsidRPr="00D849D2">
        <w:rPr>
          <w:rStyle w:val="Aucun"/>
          <w:color w:val="auto"/>
          <w:sz w:val="24"/>
          <w:szCs w:val="24"/>
          <w:u w:color="00B0F0"/>
          <w:lang w:val="fr-FR"/>
        </w:rPr>
        <w:lastRenderedPageBreak/>
        <w:t xml:space="preserve">Les gélatines, gaffers, scotchs tapis de danse ou autres, guindes, poulies, lampes de sources spécifiques, outillages et </w:t>
      </w:r>
      <w:r w:rsidRPr="00D849D2">
        <w:rPr>
          <w:rStyle w:val="Aucun"/>
          <w:color w:val="auto"/>
          <w:sz w:val="24"/>
          <w:szCs w:val="24"/>
          <w:u w:val="single" w:color="00B0F0"/>
          <w:lang w:val="fr-FR"/>
        </w:rPr>
        <w:t>tous les consommables sont à fournir par les compagnies.</w:t>
      </w:r>
    </w:p>
    <w:p w14:paraId="6B754A18" w14:textId="77777777" w:rsidR="007B49AD" w:rsidRPr="007B49AD" w:rsidRDefault="007B49AD" w:rsidP="00D849D2">
      <w:pPr>
        <w:pStyle w:val="Corps"/>
        <w:rPr>
          <w:rStyle w:val="Aucun"/>
          <w:color w:val="auto"/>
          <w:sz w:val="24"/>
          <w:szCs w:val="24"/>
          <w:u w:val="single" w:color="00B0F0"/>
          <w:lang w:val="fr-FR"/>
        </w:rPr>
      </w:pPr>
    </w:p>
    <w:p w14:paraId="0DA8729B" w14:textId="77777777" w:rsidR="00D849D2" w:rsidRPr="00D849D2" w:rsidRDefault="00D849D2" w:rsidP="00D849D2">
      <w:pPr>
        <w:pStyle w:val="Corps"/>
        <w:rPr>
          <w:rStyle w:val="Aucun"/>
          <w:b/>
          <w:bCs/>
          <w:color w:val="auto"/>
          <w:sz w:val="24"/>
          <w:szCs w:val="24"/>
          <w:u w:color="00B0F0"/>
          <w:lang w:val="fr-FR"/>
        </w:rPr>
      </w:pPr>
      <w:r w:rsidRPr="00D849D2">
        <w:rPr>
          <w:rStyle w:val="Aucun"/>
          <w:b/>
          <w:bCs/>
          <w:color w:val="auto"/>
          <w:sz w:val="24"/>
          <w:szCs w:val="24"/>
          <w:u w:color="00B0F0"/>
          <w:lang w:val="fr-FR"/>
        </w:rPr>
        <w:t>REGIE</w:t>
      </w:r>
    </w:p>
    <w:p w14:paraId="12416FC4" w14:textId="77777777" w:rsidR="00D849D2" w:rsidRPr="00D849D2" w:rsidRDefault="00D849D2" w:rsidP="00D849D2">
      <w:pPr>
        <w:pStyle w:val="Corps"/>
        <w:rPr>
          <w:rStyle w:val="Aucun"/>
          <w:color w:val="auto"/>
          <w:sz w:val="24"/>
          <w:szCs w:val="24"/>
          <w:u w:color="00B0F0"/>
          <w:lang w:val="fr-FR"/>
        </w:rPr>
      </w:pPr>
      <w:r w:rsidRPr="00D849D2">
        <w:rPr>
          <w:rStyle w:val="Aucun"/>
          <w:color w:val="auto"/>
          <w:sz w:val="24"/>
          <w:szCs w:val="24"/>
          <w:u w:color="00B0F0"/>
          <w:lang w:val="fr-FR"/>
        </w:rPr>
        <w:t xml:space="preserve">Régie commune lumière, vidéo et son installée sur les 2 derniers rangs en haut du gradin. </w:t>
      </w:r>
    </w:p>
    <w:p w14:paraId="7369624E" w14:textId="77777777" w:rsidR="00D849D2" w:rsidRPr="00D849D2" w:rsidRDefault="00D849D2" w:rsidP="00D849D2">
      <w:pPr>
        <w:pStyle w:val="Corps"/>
        <w:rPr>
          <w:rStyle w:val="Aucun"/>
          <w:color w:val="auto"/>
          <w:sz w:val="24"/>
          <w:szCs w:val="24"/>
          <w:u w:color="00B0F0"/>
          <w:lang w:val="fr-FR"/>
        </w:rPr>
      </w:pPr>
      <w:r w:rsidRPr="00D849D2">
        <w:rPr>
          <w:rStyle w:val="Aucun"/>
          <w:color w:val="auto"/>
          <w:sz w:val="24"/>
          <w:szCs w:val="24"/>
          <w:u w:color="00B0F0"/>
          <w:lang w:val="fr-FR"/>
        </w:rPr>
        <w:t>Le lieu mettra à disposition 1 jeu d’orgue, 1 console son, 1 système d’intercom, 1 lecteur CD, 1 micro d’ordre.</w:t>
      </w:r>
    </w:p>
    <w:p w14:paraId="2CED3BB4" w14:textId="77777777" w:rsidR="00D849D2" w:rsidRPr="00D849D2" w:rsidRDefault="00D849D2" w:rsidP="00D849D2">
      <w:pPr>
        <w:pStyle w:val="Corps"/>
        <w:rPr>
          <w:rStyle w:val="Aucun"/>
          <w:i/>
          <w:iCs/>
          <w:color w:val="auto"/>
          <w:sz w:val="24"/>
          <w:szCs w:val="24"/>
          <w:lang w:val="fr-FR"/>
        </w:rPr>
      </w:pPr>
      <w:r w:rsidRPr="00D849D2">
        <w:rPr>
          <w:rStyle w:val="Aucun"/>
          <w:color w:val="auto"/>
          <w:sz w:val="24"/>
          <w:szCs w:val="24"/>
          <w:u w:color="00B0F0"/>
          <w:lang w:val="fr-FR"/>
        </w:rPr>
        <w:t>Il n’y a pas de circulation indépendante au gradin entre la régie et le plateau (passage dans le public</w:t>
      </w:r>
      <w:r w:rsidRPr="00D849D2">
        <w:rPr>
          <w:rStyle w:val="Aucun"/>
          <w:i/>
          <w:iCs/>
          <w:color w:val="auto"/>
          <w:sz w:val="24"/>
          <w:szCs w:val="24"/>
          <w:lang w:val="fr-FR"/>
        </w:rPr>
        <w:t>).</w:t>
      </w:r>
    </w:p>
    <w:p w14:paraId="24183B7D" w14:textId="77777777" w:rsidR="00D849D2" w:rsidRDefault="00D849D2" w:rsidP="00D849D2">
      <w:pPr>
        <w:pStyle w:val="Corps"/>
        <w:rPr>
          <w:color w:val="auto"/>
          <w:sz w:val="24"/>
          <w:szCs w:val="24"/>
          <w:lang w:val="fr-FR"/>
        </w:rPr>
      </w:pPr>
    </w:p>
    <w:p w14:paraId="50AEEEBE" w14:textId="77777777" w:rsidR="007B49AD" w:rsidRDefault="007B49AD" w:rsidP="00D849D2">
      <w:pPr>
        <w:pStyle w:val="Corps"/>
        <w:rPr>
          <w:color w:val="auto"/>
          <w:sz w:val="24"/>
          <w:szCs w:val="24"/>
          <w:lang w:val="fr-FR"/>
        </w:rPr>
      </w:pPr>
    </w:p>
    <w:p w14:paraId="6209E209" w14:textId="77777777" w:rsidR="007B49AD" w:rsidRPr="00D849D2" w:rsidRDefault="007B49AD" w:rsidP="00D849D2">
      <w:pPr>
        <w:pStyle w:val="Corps"/>
        <w:rPr>
          <w:color w:val="auto"/>
          <w:sz w:val="24"/>
          <w:szCs w:val="24"/>
          <w:lang w:val="fr-FR"/>
        </w:rPr>
      </w:pPr>
    </w:p>
    <w:p w14:paraId="30316C81" w14:textId="77777777" w:rsidR="00D849D2" w:rsidRPr="00D849D2" w:rsidRDefault="00D849D2" w:rsidP="00D849D2">
      <w:pPr>
        <w:pStyle w:val="Corps"/>
        <w:rPr>
          <w:rStyle w:val="Aucun"/>
          <w:b/>
          <w:bCs/>
          <w:color w:val="auto"/>
          <w:sz w:val="28"/>
          <w:szCs w:val="28"/>
          <w:u w:val="single"/>
          <w:lang w:val="fr-FR"/>
        </w:rPr>
      </w:pPr>
      <w:r w:rsidRPr="00D849D2">
        <w:rPr>
          <w:rStyle w:val="Aucun"/>
          <w:b/>
          <w:bCs/>
          <w:color w:val="auto"/>
          <w:sz w:val="28"/>
          <w:szCs w:val="28"/>
          <w:u w:val="single"/>
          <w:lang w:val="fr-FR"/>
        </w:rPr>
        <w:t>2/ FOYER :</w:t>
      </w:r>
    </w:p>
    <w:p w14:paraId="731C66A7" w14:textId="77777777" w:rsidR="00D849D2" w:rsidRPr="00D849D2" w:rsidRDefault="00D849D2" w:rsidP="00D849D2">
      <w:pPr>
        <w:pStyle w:val="Corps"/>
        <w:rPr>
          <w:b/>
          <w:bCs/>
          <w:color w:val="auto"/>
          <w:sz w:val="24"/>
          <w:szCs w:val="24"/>
          <w:lang w:val="fr-FR"/>
        </w:rPr>
      </w:pPr>
    </w:p>
    <w:p w14:paraId="239B140C" w14:textId="77777777" w:rsidR="00D849D2" w:rsidRPr="00D849D2" w:rsidRDefault="00D849D2" w:rsidP="00D849D2">
      <w:pPr>
        <w:pStyle w:val="Corps"/>
        <w:rPr>
          <w:rStyle w:val="Aucun"/>
          <w:b/>
          <w:bCs/>
          <w:color w:val="auto"/>
          <w:sz w:val="24"/>
          <w:szCs w:val="24"/>
          <w:lang w:val="fr-FR"/>
        </w:rPr>
      </w:pPr>
      <w:r w:rsidRPr="00D849D2">
        <w:rPr>
          <w:rStyle w:val="Aucun"/>
          <w:b/>
          <w:bCs/>
          <w:color w:val="auto"/>
          <w:sz w:val="24"/>
          <w:szCs w:val="24"/>
          <w:lang w:val="fr-FR"/>
        </w:rPr>
        <w:t xml:space="preserve">SCENE / STRUCTURE </w:t>
      </w:r>
    </w:p>
    <w:p w14:paraId="0F5CE21C" w14:textId="77777777" w:rsidR="00D849D2" w:rsidRPr="00D849D2" w:rsidRDefault="00D849D2" w:rsidP="00D849D2">
      <w:pPr>
        <w:pStyle w:val="Corps"/>
        <w:rPr>
          <w:rStyle w:val="Aucun"/>
          <w:b/>
          <w:bCs/>
          <w:color w:val="auto"/>
          <w:sz w:val="24"/>
          <w:szCs w:val="24"/>
          <w:lang w:val="fr-FR"/>
        </w:rPr>
      </w:pPr>
      <w:r w:rsidRPr="00D849D2">
        <w:rPr>
          <w:rStyle w:val="Aucun"/>
          <w:b/>
          <w:bCs/>
          <w:color w:val="auto"/>
          <w:sz w:val="24"/>
          <w:szCs w:val="24"/>
          <w:lang w:val="fr-FR"/>
        </w:rPr>
        <w:t xml:space="preserve">Largeur au cadre de scène : 5m50 </w:t>
      </w:r>
    </w:p>
    <w:p w14:paraId="795B062A" w14:textId="77777777" w:rsidR="00D849D2" w:rsidRPr="00D849D2" w:rsidRDefault="00D849D2" w:rsidP="00D849D2">
      <w:pPr>
        <w:pStyle w:val="Corps"/>
        <w:rPr>
          <w:rStyle w:val="Aucun"/>
          <w:b/>
          <w:bCs/>
          <w:color w:val="auto"/>
          <w:sz w:val="24"/>
          <w:szCs w:val="24"/>
          <w:lang w:val="fr-FR"/>
        </w:rPr>
      </w:pPr>
      <w:r w:rsidRPr="00D849D2">
        <w:rPr>
          <w:rStyle w:val="Aucun"/>
          <w:b/>
          <w:bCs/>
          <w:color w:val="auto"/>
          <w:sz w:val="24"/>
          <w:szCs w:val="24"/>
          <w:lang w:val="fr-FR"/>
        </w:rPr>
        <w:t xml:space="preserve">Largeur au rideau de fond de scène : 6m20 </w:t>
      </w:r>
    </w:p>
    <w:p w14:paraId="340869BA" w14:textId="77777777" w:rsidR="00D849D2" w:rsidRPr="00D849D2" w:rsidRDefault="00D849D2" w:rsidP="00D849D2">
      <w:pPr>
        <w:pStyle w:val="Corps"/>
        <w:rPr>
          <w:rStyle w:val="Aucun"/>
          <w:b/>
          <w:bCs/>
          <w:color w:val="auto"/>
          <w:sz w:val="24"/>
          <w:szCs w:val="24"/>
          <w:lang w:val="fr-FR"/>
        </w:rPr>
      </w:pPr>
      <w:r w:rsidRPr="00D849D2">
        <w:rPr>
          <w:rStyle w:val="Aucun"/>
          <w:b/>
          <w:bCs/>
          <w:color w:val="auto"/>
          <w:sz w:val="24"/>
          <w:szCs w:val="24"/>
          <w:lang w:val="fr-FR"/>
        </w:rPr>
        <w:t>Profondeur bord de scène - rideau de fond de scène : 7m</w:t>
      </w:r>
    </w:p>
    <w:p w14:paraId="41CCD0C6" w14:textId="77777777" w:rsidR="00D849D2" w:rsidRPr="00D849D2" w:rsidRDefault="00D849D2" w:rsidP="00D849D2">
      <w:pPr>
        <w:pStyle w:val="Corps"/>
        <w:rPr>
          <w:rStyle w:val="Aucun"/>
          <w:b/>
          <w:bCs/>
          <w:color w:val="auto"/>
          <w:sz w:val="24"/>
          <w:szCs w:val="24"/>
          <w:lang w:val="fr-FR"/>
        </w:rPr>
      </w:pPr>
      <w:r w:rsidRPr="00D849D2">
        <w:rPr>
          <w:rStyle w:val="Aucun"/>
          <w:b/>
          <w:bCs/>
          <w:color w:val="auto"/>
          <w:sz w:val="24"/>
          <w:szCs w:val="24"/>
          <w:lang w:val="fr-FR"/>
        </w:rPr>
        <w:t>Hauteur sous gril fixe : 4m40</w:t>
      </w:r>
    </w:p>
    <w:p w14:paraId="69720B5A" w14:textId="77777777" w:rsidR="00D849D2" w:rsidRPr="00D849D2" w:rsidRDefault="00D849D2" w:rsidP="00D849D2">
      <w:pPr>
        <w:pStyle w:val="Corps"/>
        <w:rPr>
          <w:rStyle w:val="Aucun"/>
          <w:b/>
          <w:bCs/>
          <w:color w:val="auto"/>
          <w:sz w:val="24"/>
          <w:szCs w:val="24"/>
          <w:lang w:val="fr-FR"/>
        </w:rPr>
      </w:pPr>
      <w:r w:rsidRPr="00D849D2">
        <w:rPr>
          <w:rStyle w:val="Aucun"/>
          <w:b/>
          <w:bCs/>
          <w:color w:val="auto"/>
          <w:sz w:val="24"/>
          <w:szCs w:val="24"/>
          <w:lang w:val="fr-FR"/>
        </w:rPr>
        <w:t>Charge Utile totale du gril : 1000 daN</w:t>
      </w:r>
    </w:p>
    <w:p w14:paraId="572A6A37"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Rideau de fond de scène en velours noir sur patience avec commande manuelle.</w:t>
      </w:r>
    </w:p>
    <w:p w14:paraId="113996C0"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Le gril technique ne permet pas d’accrocher des personnes physiques.</w:t>
      </w:r>
    </w:p>
    <w:p w14:paraId="69590443"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 xml:space="preserve">Murs habillés de velours noirs à l’allemande (pas de coulisses). </w:t>
      </w:r>
    </w:p>
    <w:p w14:paraId="1705673E"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Sol carrelé recouvert d’un tapis de danse noir.</w:t>
      </w:r>
    </w:p>
    <w:p w14:paraId="45567463"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 xml:space="preserve">Il n’est pas possible de visser au sol ni de fixer ou d’accrocher aux murs. </w:t>
      </w:r>
    </w:p>
    <w:p w14:paraId="20BBE304" w14:textId="77777777" w:rsidR="00D849D2" w:rsidRPr="00D849D2" w:rsidRDefault="00D849D2" w:rsidP="00D849D2">
      <w:pPr>
        <w:pStyle w:val="Corps"/>
        <w:rPr>
          <w:rStyle w:val="Aucun"/>
          <w:color w:val="auto"/>
          <w:sz w:val="24"/>
          <w:szCs w:val="24"/>
          <w:lang w:val="fr-FR"/>
        </w:rPr>
      </w:pPr>
    </w:p>
    <w:p w14:paraId="6300DD41" w14:textId="77777777" w:rsidR="00D849D2" w:rsidRPr="00D849D2" w:rsidRDefault="00D849D2" w:rsidP="00D849D2">
      <w:pPr>
        <w:pStyle w:val="Corps"/>
        <w:rPr>
          <w:rStyle w:val="Aucun"/>
          <w:b/>
          <w:bCs/>
          <w:color w:val="auto"/>
          <w:sz w:val="24"/>
          <w:szCs w:val="24"/>
          <w:lang w:val="fr-FR"/>
        </w:rPr>
      </w:pPr>
      <w:r w:rsidRPr="00D849D2">
        <w:rPr>
          <w:rStyle w:val="Aucun"/>
          <w:b/>
          <w:bCs/>
          <w:color w:val="auto"/>
          <w:sz w:val="24"/>
          <w:szCs w:val="24"/>
          <w:lang w:val="fr-FR"/>
        </w:rPr>
        <w:t>STOCKAGE DECORS</w:t>
      </w:r>
    </w:p>
    <w:p w14:paraId="3334E76C"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L’espace de stockage des décors se situe derrière le fond de scène, il est limité à une surface totale de 28m2 et d’une hauteur de 2m70, à partager entre toutes les compagnies. La circulation autour de l’aire de stockage doit rester dégagée constamment. Le long du rangement des décors, un dégagement d’1m40 sera conservé pour l’accès à la sortie de secours. Si vous devez appuyer votre décor aux murs, il faudra prévoir les protections nécessaires pour ne pas dégrader la surface des murs.</w:t>
      </w:r>
    </w:p>
    <w:p w14:paraId="0F9EE7CA"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Aucun produit inflammable ou dangereux ne pourra y être stocké. Les accus en charge devront être isolés dans un endroit sécurisé et sous surveillance ; ce matériel ne devra pas rester en charge après la fermeture du lieu.</w:t>
      </w:r>
    </w:p>
    <w:p w14:paraId="5E2EE3C8"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Porte d’accès des décors à l’aire de stockage : hauteur 2m08, largeur 1m20.</w:t>
      </w:r>
    </w:p>
    <w:p w14:paraId="47E560B9" w14:textId="77777777" w:rsidR="00D849D2" w:rsidRPr="00D849D2" w:rsidRDefault="00D849D2" w:rsidP="00D849D2">
      <w:pPr>
        <w:pStyle w:val="Corps"/>
        <w:rPr>
          <w:rStyle w:val="Aucun"/>
          <w:color w:val="auto"/>
          <w:sz w:val="24"/>
          <w:szCs w:val="24"/>
          <w:lang w:val="fr-FR"/>
        </w:rPr>
      </w:pPr>
    </w:p>
    <w:p w14:paraId="45BC76B8" w14:textId="77777777" w:rsidR="00D849D2" w:rsidRPr="00D849D2" w:rsidRDefault="00D849D2" w:rsidP="00D849D2">
      <w:pPr>
        <w:pStyle w:val="Corps"/>
        <w:rPr>
          <w:rStyle w:val="Aucun"/>
          <w:color w:val="auto"/>
          <w:sz w:val="24"/>
          <w:szCs w:val="24"/>
          <w:u w:color="00B0F0"/>
          <w:lang w:val="fr-FR"/>
        </w:rPr>
      </w:pPr>
      <w:r w:rsidRPr="00D849D2">
        <w:rPr>
          <w:rStyle w:val="Aucun"/>
          <w:b/>
          <w:bCs/>
          <w:color w:val="auto"/>
          <w:sz w:val="24"/>
          <w:szCs w:val="24"/>
          <w:u w:color="00B0F0"/>
          <w:lang w:val="fr-FR"/>
        </w:rPr>
        <w:t>GRADIN</w:t>
      </w:r>
      <w:r w:rsidRPr="00D849D2">
        <w:rPr>
          <w:rStyle w:val="Aucun"/>
          <w:color w:val="auto"/>
          <w:sz w:val="24"/>
          <w:szCs w:val="24"/>
          <w:u w:color="00B0F0"/>
          <w:lang w:val="fr-FR"/>
        </w:rPr>
        <w:t xml:space="preserve"> </w:t>
      </w:r>
    </w:p>
    <w:p w14:paraId="6A233EB1" w14:textId="77777777" w:rsidR="00D849D2" w:rsidRPr="00D849D2" w:rsidRDefault="00D849D2" w:rsidP="00D849D2">
      <w:pPr>
        <w:pStyle w:val="Corps"/>
        <w:rPr>
          <w:rStyle w:val="Aucun"/>
          <w:b/>
          <w:bCs/>
          <w:color w:val="auto"/>
          <w:sz w:val="24"/>
          <w:szCs w:val="24"/>
          <w:u w:color="00B0F0"/>
          <w:lang w:val="fr-FR"/>
        </w:rPr>
      </w:pPr>
      <w:r w:rsidRPr="00D849D2">
        <w:rPr>
          <w:rStyle w:val="Aucun"/>
          <w:color w:val="auto"/>
          <w:sz w:val="24"/>
          <w:szCs w:val="24"/>
          <w:u w:color="00B0F0"/>
          <w:lang w:val="fr-FR"/>
        </w:rPr>
        <w:t xml:space="preserve">La salle est équipée d‘un gradin de </w:t>
      </w:r>
      <w:r w:rsidRPr="00021186">
        <w:rPr>
          <w:rStyle w:val="Aucun"/>
          <w:b/>
          <w:bCs/>
          <w:color w:val="auto"/>
          <w:sz w:val="24"/>
          <w:szCs w:val="24"/>
          <w:u w:color="00B0F0"/>
          <w:lang w:val="fr-FR"/>
        </w:rPr>
        <w:t>44 sièges et de 18 places assises au sol (jeune public).</w:t>
      </w:r>
      <w:r w:rsidRPr="00D849D2">
        <w:rPr>
          <w:rStyle w:val="Aucun"/>
          <w:b/>
          <w:bCs/>
          <w:color w:val="auto"/>
          <w:sz w:val="24"/>
          <w:szCs w:val="24"/>
          <w:u w:color="00B0F0"/>
          <w:lang w:val="fr-FR"/>
        </w:rPr>
        <w:t xml:space="preserve"> </w:t>
      </w:r>
    </w:p>
    <w:p w14:paraId="652901F0" w14:textId="77777777" w:rsidR="00D849D2" w:rsidRPr="00D849D2" w:rsidRDefault="00D849D2" w:rsidP="00D849D2">
      <w:pPr>
        <w:pStyle w:val="Corps"/>
        <w:rPr>
          <w:rStyle w:val="Aucun"/>
          <w:b/>
          <w:bCs/>
          <w:color w:val="auto"/>
          <w:sz w:val="24"/>
          <w:szCs w:val="24"/>
          <w:u w:color="00B0F0"/>
          <w:lang w:val="fr-FR"/>
        </w:rPr>
      </w:pPr>
      <w:r w:rsidRPr="00D849D2">
        <w:rPr>
          <w:rStyle w:val="Aucun"/>
          <w:b/>
          <w:bCs/>
          <w:color w:val="auto"/>
          <w:sz w:val="24"/>
          <w:szCs w:val="24"/>
          <w:u w:color="00B0F0"/>
          <w:lang w:val="fr-FR"/>
        </w:rPr>
        <w:t>Pas de places supplémentaires dans les marches ou ailleurs dans la salle.</w:t>
      </w:r>
    </w:p>
    <w:p w14:paraId="713C34C4" w14:textId="77777777" w:rsidR="00D849D2" w:rsidRPr="00D849D2" w:rsidRDefault="00D849D2" w:rsidP="00D849D2">
      <w:pPr>
        <w:pStyle w:val="Corps"/>
        <w:rPr>
          <w:rStyle w:val="Aucun"/>
          <w:color w:val="auto"/>
          <w:sz w:val="24"/>
          <w:szCs w:val="24"/>
          <w:u w:color="00B0F0"/>
          <w:lang w:val="fr-FR"/>
        </w:rPr>
      </w:pPr>
      <w:r w:rsidRPr="00D849D2">
        <w:rPr>
          <w:rStyle w:val="Aucun"/>
          <w:color w:val="auto"/>
          <w:sz w:val="24"/>
          <w:szCs w:val="24"/>
          <w:u w:color="00B0F0"/>
          <w:lang w:val="fr-FR"/>
        </w:rPr>
        <w:t>Aucun matériel ne sera accepté dans le gradin (pieds de projecteurs, câbles, enceintes, décors…).</w:t>
      </w:r>
    </w:p>
    <w:p w14:paraId="2DC14894" w14:textId="77777777" w:rsidR="00D849D2" w:rsidRPr="00D849D2" w:rsidRDefault="00D849D2" w:rsidP="00D849D2">
      <w:pPr>
        <w:pStyle w:val="Corps"/>
        <w:rPr>
          <w:rStyle w:val="Aucun"/>
          <w:color w:val="auto"/>
          <w:sz w:val="24"/>
          <w:szCs w:val="24"/>
          <w:u w:color="00B0F0"/>
          <w:lang w:val="fr-FR"/>
        </w:rPr>
      </w:pPr>
    </w:p>
    <w:p w14:paraId="6B0A1587" w14:textId="77777777" w:rsidR="00D849D2" w:rsidRPr="00D849D2" w:rsidRDefault="00D849D2" w:rsidP="00D849D2">
      <w:pPr>
        <w:pStyle w:val="Corps"/>
        <w:rPr>
          <w:rStyle w:val="Aucun"/>
          <w:b/>
          <w:bCs/>
          <w:color w:val="auto"/>
          <w:sz w:val="24"/>
          <w:szCs w:val="24"/>
          <w:u w:color="00B0F0"/>
          <w:lang w:val="fr-FR"/>
        </w:rPr>
      </w:pPr>
      <w:r w:rsidRPr="00D849D2">
        <w:rPr>
          <w:rStyle w:val="Aucun"/>
          <w:b/>
          <w:bCs/>
          <w:color w:val="auto"/>
          <w:sz w:val="24"/>
          <w:szCs w:val="24"/>
          <w:u w:color="00B0F0"/>
          <w:lang w:val="fr-FR"/>
        </w:rPr>
        <w:t>MATERIEL LUMIERE, SON, PLATEAU, VIDÉO</w:t>
      </w:r>
    </w:p>
    <w:p w14:paraId="7CE8CBFC" w14:textId="77777777" w:rsidR="00D849D2" w:rsidRPr="00D849D2" w:rsidRDefault="00D849D2" w:rsidP="00D849D2">
      <w:pPr>
        <w:pStyle w:val="Corps"/>
        <w:rPr>
          <w:rStyle w:val="Aucun"/>
          <w:b/>
          <w:bCs/>
          <w:color w:val="auto"/>
          <w:sz w:val="24"/>
          <w:szCs w:val="24"/>
          <w:u w:color="00B0F0"/>
          <w:lang w:val="fr-FR"/>
        </w:rPr>
      </w:pPr>
      <w:r w:rsidRPr="00D849D2">
        <w:rPr>
          <w:rStyle w:val="Aucun"/>
          <w:b/>
          <w:bCs/>
          <w:color w:val="auto"/>
          <w:sz w:val="24"/>
          <w:szCs w:val="24"/>
          <w:u w:color="00B0F0"/>
          <w:lang w:val="fr-FR"/>
        </w:rPr>
        <w:t>L’alimentation électrique maximale est de 32A/phases</w:t>
      </w:r>
      <w:r w:rsidRPr="00D849D2">
        <w:rPr>
          <w:rStyle w:val="Aucun"/>
          <w:color w:val="auto"/>
          <w:sz w:val="24"/>
          <w:szCs w:val="24"/>
          <w:u w:color="00B0F0"/>
          <w:lang w:val="fr-FR"/>
        </w:rPr>
        <w:t xml:space="preserve"> soit une puissance totale, maximale et admissible simultanément de 18KW.</w:t>
      </w:r>
    </w:p>
    <w:p w14:paraId="09E66AC7" w14:textId="77777777" w:rsidR="00D849D2" w:rsidRPr="00D849D2" w:rsidRDefault="00D849D2" w:rsidP="00D849D2">
      <w:pPr>
        <w:pStyle w:val="Corps"/>
        <w:rPr>
          <w:rStyle w:val="Aucun"/>
          <w:color w:val="auto"/>
          <w:sz w:val="24"/>
          <w:szCs w:val="24"/>
          <w:u w:color="00B0F0"/>
          <w:lang w:val="fr-FR"/>
        </w:rPr>
      </w:pPr>
      <w:r w:rsidRPr="00D849D2">
        <w:rPr>
          <w:rStyle w:val="Aucun"/>
          <w:color w:val="auto"/>
          <w:sz w:val="24"/>
          <w:szCs w:val="24"/>
          <w:u w:color="00B0F0"/>
          <w:lang w:val="fr-FR"/>
        </w:rPr>
        <w:t xml:space="preserve">L’équipement possible sur le grill est </w:t>
      </w:r>
      <w:r w:rsidRPr="00D849D2">
        <w:rPr>
          <w:rStyle w:val="Aucun"/>
          <w:b/>
          <w:bCs/>
          <w:color w:val="auto"/>
          <w:sz w:val="24"/>
          <w:szCs w:val="24"/>
          <w:u w:color="00B0F0"/>
          <w:lang w:val="fr-FR"/>
        </w:rPr>
        <w:t xml:space="preserve">d’environ 60 projecteurs répartis </w:t>
      </w:r>
      <w:r w:rsidRPr="00D849D2">
        <w:rPr>
          <w:rStyle w:val="Aucun"/>
          <w:color w:val="auto"/>
          <w:sz w:val="24"/>
          <w:szCs w:val="24"/>
          <w:u w:color="00B0F0"/>
          <w:lang w:val="fr-FR"/>
        </w:rPr>
        <w:t>(y compris les projecteurs communs, soit 12 projecteurs). L’emplacement du matériel sera à définir lors de la réunion technique avec les régisseurs de chaque compagnie.</w:t>
      </w:r>
    </w:p>
    <w:p w14:paraId="679AFAE1" w14:textId="77777777" w:rsidR="00D849D2" w:rsidRPr="00D849D2" w:rsidRDefault="00D849D2" w:rsidP="00D849D2">
      <w:pPr>
        <w:pStyle w:val="Corps"/>
        <w:rPr>
          <w:rStyle w:val="Aucun"/>
          <w:color w:val="auto"/>
          <w:sz w:val="24"/>
          <w:szCs w:val="24"/>
          <w:u w:color="00B0F0"/>
          <w:lang w:val="fr-FR"/>
        </w:rPr>
      </w:pPr>
      <w:r w:rsidRPr="00D849D2">
        <w:rPr>
          <w:rStyle w:val="Aucun"/>
          <w:color w:val="auto"/>
          <w:sz w:val="24"/>
          <w:szCs w:val="24"/>
          <w:u w:color="00B0F0"/>
          <w:lang w:val="fr-FR"/>
        </w:rPr>
        <w:t>Les projecteurs installés au sol sont en plus de ce nombre et devront être montés et démontés à chaque représentation par les régisseurs des compagnies concernées.</w:t>
      </w:r>
    </w:p>
    <w:p w14:paraId="3F97787C" w14:textId="77777777" w:rsidR="00D849D2" w:rsidRPr="00D849D2" w:rsidRDefault="00D849D2" w:rsidP="00D849D2">
      <w:pPr>
        <w:pStyle w:val="Corps"/>
        <w:rPr>
          <w:rStyle w:val="Aucun"/>
          <w:color w:val="auto"/>
          <w:sz w:val="24"/>
          <w:szCs w:val="24"/>
          <w:u w:color="00B0F0"/>
          <w:lang w:val="fr-FR"/>
        </w:rPr>
      </w:pPr>
      <w:r w:rsidRPr="00D849D2">
        <w:rPr>
          <w:rStyle w:val="Aucun"/>
          <w:color w:val="auto"/>
          <w:sz w:val="24"/>
          <w:szCs w:val="24"/>
          <w:u w:color="00B0F0"/>
          <w:lang w:val="fr-FR"/>
        </w:rPr>
        <w:t>Une diffusion son adaptée au lieu est fournie (face et lointain de la scène).</w:t>
      </w:r>
    </w:p>
    <w:p w14:paraId="30F5F25B" w14:textId="77777777" w:rsidR="00D849D2" w:rsidRPr="00D849D2" w:rsidRDefault="00D849D2" w:rsidP="00D849D2">
      <w:pPr>
        <w:pStyle w:val="Corps"/>
        <w:rPr>
          <w:rStyle w:val="Aucun"/>
          <w:color w:val="auto"/>
          <w:sz w:val="24"/>
          <w:szCs w:val="24"/>
          <w:u w:color="00B0F0"/>
          <w:lang w:val="fr-FR"/>
        </w:rPr>
      </w:pPr>
      <w:r w:rsidRPr="00D849D2">
        <w:rPr>
          <w:rStyle w:val="Aucun"/>
          <w:color w:val="auto"/>
          <w:sz w:val="24"/>
          <w:szCs w:val="24"/>
          <w:u w:color="00B0F0"/>
          <w:lang w:val="fr-FR"/>
        </w:rPr>
        <w:t>Le lieu fournira les lampes de rechange des matériels courants, le matériel de nettoyage, les rideaux et pendrillons pour habiller la cage de scène de façon classique.</w:t>
      </w:r>
    </w:p>
    <w:p w14:paraId="665F6792" w14:textId="77777777" w:rsidR="00D849D2" w:rsidRPr="00D849D2" w:rsidRDefault="00D849D2" w:rsidP="00D849D2">
      <w:pPr>
        <w:pStyle w:val="Corps"/>
        <w:rPr>
          <w:rStyle w:val="Aucun"/>
          <w:color w:val="auto"/>
          <w:sz w:val="24"/>
          <w:szCs w:val="24"/>
          <w:u w:val="single" w:color="00B0F0"/>
          <w:lang w:val="fr-FR"/>
        </w:rPr>
      </w:pPr>
      <w:r w:rsidRPr="00D849D2">
        <w:rPr>
          <w:rStyle w:val="Aucun"/>
          <w:color w:val="auto"/>
          <w:sz w:val="24"/>
          <w:szCs w:val="24"/>
          <w:u w:val="single" w:color="00B0F0"/>
          <w:lang w:val="fr-FR"/>
        </w:rPr>
        <w:t xml:space="preserve">Les matériels spécifiques </w:t>
      </w:r>
      <w:r w:rsidRPr="00D849D2">
        <w:rPr>
          <w:rStyle w:val="Aucun"/>
          <w:color w:val="auto"/>
          <w:sz w:val="24"/>
          <w:szCs w:val="24"/>
          <w:u w:color="00B0F0"/>
          <w:lang w:val="fr-FR"/>
        </w:rPr>
        <w:t xml:space="preserve">(tapis de danse, projecteur vidéo et régie vidéo, sources spécifiques, accessoires spécifiques, etc…), ordinateurs, clefs USB de sauvegarde, disquettes, CD, instruments de musique et micros </w:t>
      </w:r>
      <w:r w:rsidRPr="00D849D2">
        <w:rPr>
          <w:rStyle w:val="Aucun"/>
          <w:color w:val="auto"/>
          <w:sz w:val="24"/>
          <w:szCs w:val="24"/>
          <w:u w:val="single" w:color="00B0F0"/>
          <w:lang w:val="fr-FR"/>
        </w:rPr>
        <w:t>doivent être fournis et pris en charge par les compagnies.</w:t>
      </w:r>
    </w:p>
    <w:p w14:paraId="7515360F" w14:textId="77777777" w:rsidR="00D849D2" w:rsidRPr="00D849D2" w:rsidRDefault="00D849D2" w:rsidP="00D849D2">
      <w:pPr>
        <w:pStyle w:val="Corps"/>
        <w:rPr>
          <w:rStyle w:val="Aucun"/>
          <w:color w:val="auto"/>
          <w:sz w:val="24"/>
          <w:szCs w:val="24"/>
          <w:u w:val="single" w:color="00B0F0"/>
          <w:lang w:val="fr-FR"/>
        </w:rPr>
      </w:pPr>
      <w:r w:rsidRPr="00D849D2">
        <w:rPr>
          <w:rStyle w:val="Aucun"/>
          <w:color w:val="auto"/>
          <w:sz w:val="24"/>
          <w:szCs w:val="24"/>
          <w:u w:color="00B0F0"/>
          <w:lang w:val="fr-FR"/>
        </w:rPr>
        <w:t xml:space="preserve">Les gélatines, gaffers, scotchs tapis de danse ou autres, guindes, poulies, lampes de sources spécifiques, outillages </w:t>
      </w:r>
      <w:r w:rsidRPr="00D849D2">
        <w:rPr>
          <w:rStyle w:val="Aucun"/>
          <w:color w:val="auto"/>
          <w:sz w:val="24"/>
          <w:szCs w:val="24"/>
          <w:u w:color="00B0F0"/>
          <w:lang w:val="fr-FR"/>
        </w:rPr>
        <w:lastRenderedPageBreak/>
        <w:t xml:space="preserve">et </w:t>
      </w:r>
      <w:r w:rsidRPr="00D849D2">
        <w:rPr>
          <w:rStyle w:val="Aucun"/>
          <w:color w:val="auto"/>
          <w:sz w:val="24"/>
          <w:szCs w:val="24"/>
          <w:u w:val="single" w:color="00B0F0"/>
          <w:lang w:val="fr-FR"/>
        </w:rPr>
        <w:t>tous les consommables sont à fournir par les compagnies.</w:t>
      </w:r>
    </w:p>
    <w:p w14:paraId="49C7DE7A" w14:textId="77777777" w:rsidR="00D849D2" w:rsidRPr="00D849D2" w:rsidRDefault="00D849D2" w:rsidP="00D849D2">
      <w:pPr>
        <w:pStyle w:val="Corps"/>
        <w:rPr>
          <w:b/>
          <w:bCs/>
          <w:color w:val="auto"/>
          <w:sz w:val="24"/>
          <w:szCs w:val="24"/>
          <w:u w:color="00B0F0"/>
          <w:lang w:val="fr-FR"/>
        </w:rPr>
      </w:pPr>
    </w:p>
    <w:p w14:paraId="13AEC012" w14:textId="77777777" w:rsidR="00D849D2" w:rsidRPr="00D849D2" w:rsidRDefault="00D849D2" w:rsidP="00D849D2">
      <w:pPr>
        <w:pStyle w:val="Corps"/>
        <w:rPr>
          <w:rStyle w:val="Aucun"/>
          <w:b/>
          <w:bCs/>
          <w:color w:val="auto"/>
          <w:sz w:val="24"/>
          <w:szCs w:val="24"/>
          <w:u w:color="00B0F0"/>
          <w:lang w:val="fr-FR"/>
        </w:rPr>
      </w:pPr>
      <w:r w:rsidRPr="00D849D2">
        <w:rPr>
          <w:rStyle w:val="Aucun"/>
          <w:b/>
          <w:bCs/>
          <w:color w:val="auto"/>
          <w:sz w:val="24"/>
          <w:szCs w:val="24"/>
          <w:u w:color="00B0F0"/>
          <w:lang w:val="fr-FR"/>
        </w:rPr>
        <w:t>REGIE</w:t>
      </w:r>
    </w:p>
    <w:p w14:paraId="320B2C89" w14:textId="77777777" w:rsidR="007B49AD" w:rsidRDefault="00D849D2" w:rsidP="00D849D2">
      <w:pPr>
        <w:pStyle w:val="Corps"/>
        <w:rPr>
          <w:rStyle w:val="Aucun"/>
          <w:color w:val="auto"/>
          <w:sz w:val="24"/>
          <w:szCs w:val="24"/>
          <w:u w:color="00B0F0"/>
          <w:lang w:val="fr-FR"/>
        </w:rPr>
      </w:pPr>
      <w:r w:rsidRPr="00D849D2">
        <w:rPr>
          <w:rStyle w:val="Aucun"/>
          <w:color w:val="auto"/>
          <w:sz w:val="24"/>
          <w:szCs w:val="24"/>
          <w:u w:color="00B0F0"/>
          <w:lang w:val="fr-FR"/>
        </w:rPr>
        <w:t>Régie commune lumière, vidéo et son installée derrière le gradin sur une mezzanine, accès via une échelle.</w:t>
      </w:r>
    </w:p>
    <w:p w14:paraId="71B84DDF" w14:textId="77777777" w:rsidR="00D849D2" w:rsidRPr="007B49AD" w:rsidRDefault="00D849D2" w:rsidP="00D849D2">
      <w:pPr>
        <w:pStyle w:val="Corps"/>
        <w:rPr>
          <w:rStyle w:val="Aucun"/>
          <w:color w:val="auto"/>
          <w:sz w:val="24"/>
          <w:szCs w:val="24"/>
          <w:u w:color="00B0F0"/>
          <w:lang w:val="fr-FR"/>
        </w:rPr>
      </w:pPr>
      <w:r w:rsidRPr="00D849D2">
        <w:rPr>
          <w:rStyle w:val="Aucun"/>
          <w:color w:val="auto"/>
          <w:sz w:val="24"/>
          <w:szCs w:val="24"/>
          <w:u w:color="00B0F0"/>
          <w:lang w:val="fr-FR"/>
        </w:rPr>
        <w:t>Le lieu mettra à disposition 1 jeu d’orgue, 1 console son, 1 lecteur CD, 1 micro d’ordre.</w:t>
      </w:r>
    </w:p>
    <w:p w14:paraId="46905681" w14:textId="77777777" w:rsidR="00D849D2" w:rsidRPr="00D849D2" w:rsidRDefault="00D849D2" w:rsidP="00D849D2">
      <w:pPr>
        <w:pStyle w:val="Corps"/>
        <w:rPr>
          <w:rStyle w:val="Aucun"/>
          <w:b/>
          <w:bCs/>
          <w:color w:val="auto"/>
          <w:sz w:val="24"/>
          <w:szCs w:val="24"/>
          <w:u w:val="single"/>
          <w:lang w:val="fr-FR"/>
        </w:rPr>
      </w:pPr>
    </w:p>
    <w:p w14:paraId="2A535B52" w14:textId="77777777" w:rsidR="00D849D2" w:rsidRPr="00D849D2" w:rsidRDefault="00D849D2" w:rsidP="00D849D2">
      <w:pPr>
        <w:pStyle w:val="Corps"/>
        <w:rPr>
          <w:rStyle w:val="Aucun"/>
          <w:b/>
          <w:bCs/>
          <w:color w:val="auto"/>
          <w:sz w:val="24"/>
          <w:szCs w:val="24"/>
          <w:u w:val="single"/>
          <w:lang w:val="fr-FR"/>
        </w:rPr>
      </w:pPr>
    </w:p>
    <w:p w14:paraId="5AE32511" w14:textId="77777777" w:rsidR="00D849D2" w:rsidRPr="00D849D2" w:rsidRDefault="00D849D2" w:rsidP="00D849D2">
      <w:pPr>
        <w:pStyle w:val="Corps"/>
        <w:rPr>
          <w:rStyle w:val="Aucun"/>
          <w:b/>
          <w:bCs/>
          <w:color w:val="auto"/>
          <w:sz w:val="24"/>
          <w:szCs w:val="24"/>
          <w:u w:val="single"/>
          <w:lang w:val="fr-FR"/>
        </w:rPr>
      </w:pPr>
    </w:p>
    <w:p w14:paraId="5711D391" w14:textId="77777777" w:rsidR="00D849D2" w:rsidRPr="00D849D2" w:rsidRDefault="00D849D2" w:rsidP="00D849D2">
      <w:pPr>
        <w:pStyle w:val="Corps"/>
        <w:rPr>
          <w:rStyle w:val="Aucun"/>
          <w:b/>
          <w:bCs/>
          <w:color w:val="auto"/>
          <w:sz w:val="28"/>
          <w:szCs w:val="28"/>
          <w:u w:val="single"/>
          <w:lang w:val="fr-FR"/>
        </w:rPr>
      </w:pPr>
      <w:r w:rsidRPr="00D849D2">
        <w:rPr>
          <w:rStyle w:val="Aucun"/>
          <w:b/>
          <w:bCs/>
          <w:color w:val="auto"/>
          <w:sz w:val="28"/>
          <w:szCs w:val="28"/>
          <w:u w:val="single"/>
          <w:lang w:val="fr-FR"/>
        </w:rPr>
        <w:t>3/ LOGES :</w:t>
      </w:r>
    </w:p>
    <w:p w14:paraId="61EE4C12" w14:textId="77777777" w:rsidR="00D849D2" w:rsidRPr="00D849D2" w:rsidRDefault="00D849D2" w:rsidP="00D849D2">
      <w:pPr>
        <w:pStyle w:val="Corps"/>
        <w:rPr>
          <w:rStyle w:val="Aucun"/>
          <w:b/>
          <w:bCs/>
          <w:color w:val="auto"/>
          <w:sz w:val="24"/>
          <w:szCs w:val="24"/>
          <w:u w:val="single"/>
          <w:lang w:val="fr-FR"/>
        </w:rPr>
      </w:pPr>
    </w:p>
    <w:p w14:paraId="0DE94C0C"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 xml:space="preserve">Très grandes loges à partager, situées dans la cour du Collège. </w:t>
      </w:r>
    </w:p>
    <w:p w14:paraId="4A17255A" w14:textId="77777777" w:rsidR="00D849D2" w:rsidRPr="00D849D2" w:rsidRDefault="00D849D2" w:rsidP="00D849D2">
      <w:pPr>
        <w:pStyle w:val="Corps"/>
        <w:rPr>
          <w:rStyle w:val="Aucun"/>
          <w:color w:val="auto"/>
          <w:sz w:val="24"/>
          <w:szCs w:val="24"/>
          <w:u w:color="00B0F0"/>
          <w:lang w:val="fr-FR"/>
        </w:rPr>
      </w:pPr>
      <w:r w:rsidRPr="00D849D2">
        <w:rPr>
          <w:rStyle w:val="Aucun"/>
          <w:color w:val="auto"/>
          <w:sz w:val="24"/>
          <w:szCs w:val="24"/>
          <w:u w:color="00B0F0"/>
          <w:lang w:val="fr-FR"/>
        </w:rPr>
        <w:t>Les portes des loges devront rester verrouillées durant les spectacles. Les clefs devront rester sur place.</w:t>
      </w:r>
    </w:p>
    <w:p w14:paraId="7500C1FD"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2 miroirs pour le maquillage seront fournis par loge, avec tables et chaises.</w:t>
      </w:r>
    </w:p>
    <w:p w14:paraId="391EEE03" w14:textId="77777777" w:rsidR="00D849D2" w:rsidRPr="00D849D2" w:rsidRDefault="00D849D2" w:rsidP="00D849D2">
      <w:pPr>
        <w:pStyle w:val="Corps"/>
        <w:rPr>
          <w:rStyle w:val="Aucun"/>
          <w:color w:val="auto"/>
          <w:sz w:val="24"/>
          <w:szCs w:val="24"/>
          <w:u w:color="00B0F0"/>
          <w:lang w:val="fr-FR"/>
        </w:rPr>
      </w:pPr>
      <w:r w:rsidRPr="00D849D2">
        <w:rPr>
          <w:rStyle w:val="Aucun"/>
          <w:color w:val="auto"/>
          <w:sz w:val="24"/>
          <w:szCs w:val="24"/>
          <w:u w:color="00B0F0"/>
          <w:lang w:val="fr-FR"/>
        </w:rPr>
        <w:t>Chaque compagnie devra laisser sa loge propre et vide à l’issue du festival.</w:t>
      </w:r>
    </w:p>
    <w:p w14:paraId="729DC087" w14:textId="77777777" w:rsidR="00D849D2" w:rsidRPr="00D849D2" w:rsidRDefault="00D849D2" w:rsidP="00D849D2">
      <w:pPr>
        <w:pStyle w:val="Corps"/>
        <w:rPr>
          <w:rStyle w:val="Aucun"/>
          <w:color w:val="auto"/>
          <w:sz w:val="24"/>
          <w:szCs w:val="24"/>
          <w:u w:color="FF0000"/>
          <w:lang w:val="fr-FR"/>
        </w:rPr>
      </w:pPr>
      <w:r w:rsidRPr="00D849D2">
        <w:rPr>
          <w:rStyle w:val="Aucun"/>
          <w:color w:val="auto"/>
          <w:sz w:val="24"/>
          <w:szCs w:val="24"/>
          <w:u w:color="FF0000"/>
          <w:lang w:val="fr-FR"/>
        </w:rPr>
        <w:t>Les douches et les sanitaires sont dans un bloc extérieur aux loges.</w:t>
      </w:r>
    </w:p>
    <w:p w14:paraId="28EFFA46" w14:textId="77777777" w:rsidR="00D849D2" w:rsidRDefault="00D849D2" w:rsidP="00D849D2">
      <w:pPr>
        <w:pStyle w:val="Corps"/>
        <w:rPr>
          <w:color w:val="auto"/>
          <w:sz w:val="24"/>
          <w:szCs w:val="24"/>
          <w:lang w:val="fr-FR"/>
        </w:rPr>
      </w:pPr>
    </w:p>
    <w:p w14:paraId="19611364" w14:textId="77777777" w:rsidR="00D849D2" w:rsidRDefault="00D849D2" w:rsidP="00D849D2">
      <w:pPr>
        <w:pStyle w:val="Corps"/>
        <w:rPr>
          <w:color w:val="auto"/>
          <w:sz w:val="24"/>
          <w:szCs w:val="24"/>
          <w:lang w:val="fr-FR"/>
        </w:rPr>
      </w:pPr>
    </w:p>
    <w:p w14:paraId="3C31B381" w14:textId="77777777" w:rsidR="00D849D2" w:rsidRPr="00D849D2" w:rsidRDefault="00D849D2" w:rsidP="00D849D2">
      <w:pPr>
        <w:pStyle w:val="Corps"/>
        <w:rPr>
          <w:color w:val="auto"/>
          <w:sz w:val="24"/>
          <w:szCs w:val="24"/>
          <w:lang w:val="fr-FR"/>
        </w:rPr>
      </w:pPr>
    </w:p>
    <w:p w14:paraId="59C01CFA" w14:textId="77777777" w:rsidR="00D849D2" w:rsidRPr="00D849D2" w:rsidRDefault="00D849D2" w:rsidP="00D849D2">
      <w:pPr>
        <w:pStyle w:val="Corps"/>
        <w:rPr>
          <w:rStyle w:val="Aucun"/>
          <w:b/>
          <w:bCs/>
          <w:color w:val="auto"/>
          <w:sz w:val="28"/>
          <w:szCs w:val="28"/>
          <w:u w:val="single"/>
          <w:lang w:val="fr-FR"/>
        </w:rPr>
      </w:pPr>
      <w:r w:rsidRPr="00D849D2">
        <w:rPr>
          <w:b/>
          <w:bCs/>
          <w:color w:val="auto"/>
          <w:sz w:val="28"/>
          <w:szCs w:val="28"/>
          <w:u w:val="single"/>
          <w:lang w:val="fr-FR"/>
        </w:rPr>
        <w:t xml:space="preserve">4/ </w:t>
      </w:r>
      <w:r w:rsidRPr="00D849D2">
        <w:rPr>
          <w:rStyle w:val="Aucun"/>
          <w:b/>
          <w:bCs/>
          <w:color w:val="auto"/>
          <w:sz w:val="28"/>
          <w:szCs w:val="28"/>
          <w:u w:val="single"/>
          <w:lang w:val="fr-FR"/>
        </w:rPr>
        <w:t>SECURITE :</w:t>
      </w:r>
    </w:p>
    <w:p w14:paraId="3A2476BE" w14:textId="77777777" w:rsidR="00D849D2" w:rsidRPr="00D849D2" w:rsidRDefault="00D849D2" w:rsidP="00D849D2">
      <w:pPr>
        <w:pStyle w:val="Corps"/>
        <w:rPr>
          <w:rStyle w:val="Aucun"/>
          <w:b/>
          <w:bCs/>
          <w:color w:val="auto"/>
          <w:sz w:val="24"/>
          <w:szCs w:val="24"/>
          <w:u w:val="single"/>
          <w:lang w:val="fr-FR"/>
        </w:rPr>
      </w:pPr>
    </w:p>
    <w:p w14:paraId="23EC1B49" w14:textId="77777777" w:rsidR="00D849D2" w:rsidRPr="00D849D2" w:rsidRDefault="00D849D2" w:rsidP="00D849D2">
      <w:pPr>
        <w:pStyle w:val="Corps"/>
        <w:rPr>
          <w:rStyle w:val="Aucun"/>
          <w:b/>
          <w:bCs/>
          <w:color w:val="auto"/>
          <w:sz w:val="24"/>
          <w:szCs w:val="24"/>
          <w:lang w:val="fr-FR"/>
        </w:rPr>
      </w:pPr>
      <w:r w:rsidRPr="00D849D2">
        <w:rPr>
          <w:rStyle w:val="Aucun"/>
          <w:b/>
          <w:bCs/>
          <w:color w:val="auto"/>
          <w:sz w:val="24"/>
          <w:szCs w:val="24"/>
          <w:lang w:val="fr-FR"/>
        </w:rPr>
        <w:t>L’ESPACE SCÉNIQUE</w:t>
      </w:r>
    </w:p>
    <w:p w14:paraId="33DF8534"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u w:val="single"/>
          <w:lang w:val="fr-FR"/>
        </w:rPr>
        <w:t>Les toiles et décors doivent être impérativement en matériaux de catégorie M1</w:t>
      </w:r>
      <w:r w:rsidRPr="00D849D2">
        <w:rPr>
          <w:rStyle w:val="Aucun"/>
          <w:color w:val="auto"/>
          <w:sz w:val="24"/>
          <w:szCs w:val="24"/>
          <w:lang w:val="fr-FR"/>
        </w:rPr>
        <w:t xml:space="preserve"> ou classés B-s2, d0.</w:t>
      </w:r>
    </w:p>
    <w:p w14:paraId="2105F2E2" w14:textId="77777777" w:rsidR="00D849D2" w:rsidRPr="00D849D2" w:rsidRDefault="00D849D2" w:rsidP="00D849D2">
      <w:pPr>
        <w:pStyle w:val="Corps"/>
        <w:rPr>
          <w:rStyle w:val="Aucun"/>
          <w:b/>
          <w:bCs/>
          <w:color w:val="auto"/>
          <w:sz w:val="24"/>
          <w:szCs w:val="24"/>
          <w:u w:val="single"/>
          <w:lang w:val="fr-FR"/>
        </w:rPr>
      </w:pPr>
      <w:r w:rsidRPr="00D849D2">
        <w:rPr>
          <w:rStyle w:val="Aucun"/>
          <w:color w:val="auto"/>
          <w:sz w:val="24"/>
          <w:szCs w:val="24"/>
          <w:u w:val="single"/>
          <w:lang w:val="fr-FR"/>
        </w:rPr>
        <w:t>Les certificats d’ignifugation des décors devront être fournis en amont de l’opération.</w:t>
      </w:r>
    </w:p>
    <w:p w14:paraId="7C439D84"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 xml:space="preserve">L’emploi d’artifices, de flammes, de bougies et de machine à fumée est interdit (pas d’extraction dans la salle). </w:t>
      </w:r>
    </w:p>
    <w:p w14:paraId="48FED3DA"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Un dégagement (largeur de passage) de 1m40 minimum entre les pieds du public au premier rang et le bord de scène ou le bord des décors est obligatoire.</w:t>
      </w:r>
    </w:p>
    <w:p w14:paraId="7312389F"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Sur l’espace scénique du Foyer, côté jardin, un dégagement d’une largeur d’1m40 sera libre de tout obstacle pour garantir l’accès à la sortie de secours en cas d’évacuation du public.</w:t>
      </w:r>
    </w:p>
    <w:p w14:paraId="1D131138" w14:textId="77777777" w:rsidR="00D849D2" w:rsidRPr="00D849D2" w:rsidRDefault="00D849D2" w:rsidP="00D849D2">
      <w:pPr>
        <w:pStyle w:val="Corps"/>
        <w:rPr>
          <w:rStyle w:val="Aucun"/>
          <w:color w:val="auto"/>
          <w:sz w:val="24"/>
          <w:szCs w:val="24"/>
          <w:lang w:val="fr-FR"/>
        </w:rPr>
      </w:pPr>
    </w:p>
    <w:p w14:paraId="7F8842B8" w14:textId="77777777" w:rsidR="00D849D2" w:rsidRPr="00D849D2" w:rsidRDefault="00D849D2" w:rsidP="00D849D2">
      <w:pPr>
        <w:pStyle w:val="Corps"/>
        <w:rPr>
          <w:rStyle w:val="Aucun"/>
          <w:b/>
          <w:bCs/>
          <w:color w:val="auto"/>
          <w:sz w:val="24"/>
          <w:szCs w:val="24"/>
          <w:lang w:val="fr-FR"/>
        </w:rPr>
      </w:pPr>
      <w:r w:rsidRPr="00D849D2">
        <w:rPr>
          <w:rStyle w:val="Aucun"/>
          <w:b/>
          <w:bCs/>
          <w:color w:val="auto"/>
          <w:sz w:val="24"/>
          <w:szCs w:val="24"/>
          <w:lang w:val="fr-FR"/>
        </w:rPr>
        <w:t>L’ESPACE PUBLIC</w:t>
      </w:r>
    </w:p>
    <w:p w14:paraId="29748195"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Aucun matériel ou décor ne sera accepté dans le gradin ou les dégagements et circulations des salles de spectacles.</w:t>
      </w:r>
    </w:p>
    <w:p w14:paraId="759C0AF7"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Dans les salles, aucune personne ne pourra s’assoir sur les marches, dans les dégagements, c’est-à-dire ailleurs que dans les sièges prévus pour la jauge du public accueilli.</w:t>
      </w:r>
    </w:p>
    <w:p w14:paraId="7E5D9DC3"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Les cheminements vers les sorties de secours devront rester libres de tout obstacle pour l’évacuation éventuelle du public.</w:t>
      </w:r>
    </w:p>
    <w:p w14:paraId="687A41BE"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Les artistes de chaque spectacle seront mis à contribution pour participer, lors d’une éventuelle évacuation, à l’orientation du public vers les sorties de secours.</w:t>
      </w:r>
    </w:p>
    <w:p w14:paraId="3538F243" w14:textId="77777777" w:rsidR="00D849D2" w:rsidRDefault="00D849D2" w:rsidP="00D849D2">
      <w:pPr>
        <w:pStyle w:val="Corps"/>
        <w:rPr>
          <w:color w:val="auto"/>
          <w:sz w:val="24"/>
          <w:szCs w:val="24"/>
          <w:lang w:val="fr-FR"/>
        </w:rPr>
      </w:pPr>
    </w:p>
    <w:p w14:paraId="64B2BED1" w14:textId="77777777" w:rsidR="00D849D2" w:rsidRDefault="00D849D2" w:rsidP="00D849D2">
      <w:pPr>
        <w:pStyle w:val="Corps"/>
        <w:rPr>
          <w:color w:val="auto"/>
          <w:sz w:val="24"/>
          <w:szCs w:val="24"/>
          <w:lang w:val="fr-FR"/>
        </w:rPr>
      </w:pPr>
    </w:p>
    <w:p w14:paraId="384F46E5" w14:textId="77777777" w:rsidR="00D849D2" w:rsidRPr="00D849D2" w:rsidRDefault="00D849D2" w:rsidP="00D849D2">
      <w:pPr>
        <w:pStyle w:val="Corps"/>
        <w:rPr>
          <w:color w:val="auto"/>
          <w:sz w:val="24"/>
          <w:szCs w:val="24"/>
          <w:lang w:val="fr-FR"/>
        </w:rPr>
      </w:pPr>
    </w:p>
    <w:p w14:paraId="545F9967" w14:textId="77777777" w:rsidR="00D849D2" w:rsidRPr="00D849D2" w:rsidRDefault="00D849D2" w:rsidP="00D849D2">
      <w:pPr>
        <w:pStyle w:val="Corps"/>
        <w:rPr>
          <w:rStyle w:val="Aucun"/>
          <w:b/>
          <w:bCs/>
          <w:color w:val="auto"/>
          <w:sz w:val="28"/>
          <w:szCs w:val="28"/>
          <w:u w:val="single"/>
          <w:lang w:val="fr-FR"/>
        </w:rPr>
      </w:pPr>
      <w:r w:rsidRPr="00D849D2">
        <w:rPr>
          <w:b/>
          <w:bCs/>
          <w:color w:val="auto"/>
          <w:sz w:val="28"/>
          <w:szCs w:val="28"/>
          <w:u w:val="single"/>
          <w:lang w:val="fr-FR"/>
        </w:rPr>
        <w:t xml:space="preserve">5/ </w:t>
      </w:r>
      <w:r w:rsidRPr="00D849D2">
        <w:rPr>
          <w:rStyle w:val="Aucun"/>
          <w:b/>
          <w:bCs/>
          <w:color w:val="auto"/>
          <w:sz w:val="28"/>
          <w:szCs w:val="28"/>
          <w:u w:val="single"/>
          <w:lang w:val="fr-FR"/>
        </w:rPr>
        <w:t>FONCTIONNEMENT :</w:t>
      </w:r>
    </w:p>
    <w:p w14:paraId="728CF8EE" w14:textId="77777777" w:rsidR="00D849D2" w:rsidRPr="00D849D2" w:rsidRDefault="00D849D2" w:rsidP="00D849D2">
      <w:pPr>
        <w:pStyle w:val="Corps"/>
        <w:rPr>
          <w:rStyle w:val="Aucun"/>
          <w:b/>
          <w:bCs/>
          <w:color w:val="auto"/>
          <w:sz w:val="24"/>
          <w:szCs w:val="24"/>
          <w:u w:val="single"/>
          <w:lang w:val="fr-FR"/>
        </w:rPr>
      </w:pPr>
    </w:p>
    <w:p w14:paraId="2536AD9C"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 xml:space="preserve">Pour chaque salle de spectacle, l’équipement du plateau, du son, de la vidéo et de la lumière se fait durant les 3 jours précédents l’arrivée des équipes artistiques, </w:t>
      </w:r>
      <w:r w:rsidRPr="00D849D2">
        <w:rPr>
          <w:rStyle w:val="Aucun"/>
          <w:color w:val="auto"/>
          <w:sz w:val="24"/>
          <w:szCs w:val="24"/>
          <w:u w:val="single"/>
          <w:lang w:val="fr-FR"/>
        </w:rPr>
        <w:t>avec la présence active et obligatoire de tous les régisseurs des compagnies</w:t>
      </w:r>
      <w:r w:rsidRPr="00D849D2">
        <w:rPr>
          <w:rStyle w:val="Aucun"/>
          <w:color w:val="auto"/>
          <w:sz w:val="24"/>
          <w:szCs w:val="24"/>
          <w:lang w:val="fr-FR"/>
        </w:rPr>
        <w:t xml:space="preserve">. </w:t>
      </w:r>
    </w:p>
    <w:p w14:paraId="3DAF09EC"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 xml:space="preserve">Suivant un calendrier à définir, un créneau de 4h par compagnie sera mis à disposition dans l’un des deux jours suivants pour effectuer les réglages et les différentes conduites du spectacle. </w:t>
      </w:r>
    </w:p>
    <w:p w14:paraId="7F1C6AD0"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Des répétitions ou générales en condition sont accordées aux compagnies sur les 2 jours précédents la première représentation publique. Ces 2 jours-là se dérouleront en respectant le planning (établi pour toute la durée des représentations) correspondant aux temps de montage, de jeu et de démontage de chaque compagnie.</w:t>
      </w:r>
    </w:p>
    <w:p w14:paraId="003AA3BB"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Aucun réglage des équipements implantés sur le gril ne sera accepté durant la période d’exploitation. Seuls les changements de gélatines et de lampes seront autorisés.</w:t>
      </w:r>
    </w:p>
    <w:p w14:paraId="64A7DB47" w14:textId="77777777" w:rsidR="00D849D2" w:rsidRPr="00D849D2" w:rsidRDefault="00D849D2" w:rsidP="00D849D2">
      <w:pPr>
        <w:pStyle w:val="Corps"/>
        <w:rPr>
          <w:color w:val="auto"/>
          <w:sz w:val="24"/>
          <w:szCs w:val="24"/>
          <w:lang w:val="fr-FR"/>
        </w:rPr>
      </w:pPr>
    </w:p>
    <w:p w14:paraId="1694224A" w14:textId="77777777" w:rsidR="00D849D2" w:rsidRPr="00D849D2" w:rsidRDefault="00D849D2" w:rsidP="00D849D2">
      <w:pPr>
        <w:pStyle w:val="Corps"/>
        <w:rPr>
          <w:rStyle w:val="Aucun"/>
          <w:color w:val="auto"/>
          <w:sz w:val="24"/>
          <w:szCs w:val="24"/>
          <w:u w:val="single"/>
          <w:lang w:val="fr-FR"/>
        </w:rPr>
      </w:pPr>
      <w:r w:rsidRPr="00D849D2">
        <w:rPr>
          <w:rStyle w:val="Aucun"/>
          <w:color w:val="auto"/>
          <w:sz w:val="24"/>
          <w:szCs w:val="24"/>
          <w:u w:val="single"/>
          <w:lang w:val="fr-FR"/>
        </w:rPr>
        <w:lastRenderedPageBreak/>
        <w:t>Un régisseur technique du lieu assure l’ouverture et la fermeture des salles de spectacle, veille au respect des règles de sécurité. Il organise et gère l’entrée et la sortie du public ainsi que le démarrage des spectacles en lien avec les compagnies. Il sera assisté par un personnel d’accueil (hôte ou hôtesse) du lieu. Il n’assure pas la régie des spectacles, le montage et démontage des spectacles.</w:t>
      </w:r>
    </w:p>
    <w:p w14:paraId="4BF43D89" w14:textId="77777777" w:rsidR="00D849D2" w:rsidRDefault="00D849D2" w:rsidP="00D849D2">
      <w:pPr>
        <w:pStyle w:val="Corps"/>
        <w:rPr>
          <w:rStyle w:val="Aucun"/>
          <w:color w:val="auto"/>
          <w:sz w:val="24"/>
          <w:szCs w:val="24"/>
          <w:u w:val="single"/>
          <w:lang w:val="fr-FR"/>
        </w:rPr>
      </w:pPr>
    </w:p>
    <w:p w14:paraId="73E983A3" w14:textId="77777777" w:rsidR="00D849D2" w:rsidRDefault="00D849D2" w:rsidP="00D849D2">
      <w:pPr>
        <w:pStyle w:val="Corps"/>
        <w:rPr>
          <w:rStyle w:val="Aucun"/>
          <w:color w:val="auto"/>
          <w:sz w:val="24"/>
          <w:szCs w:val="24"/>
          <w:u w:val="single"/>
          <w:lang w:val="fr-FR"/>
        </w:rPr>
      </w:pPr>
    </w:p>
    <w:p w14:paraId="606C005F" w14:textId="77777777" w:rsidR="00D849D2" w:rsidRPr="00D849D2" w:rsidRDefault="00D849D2" w:rsidP="00D849D2">
      <w:pPr>
        <w:pStyle w:val="Corps"/>
        <w:rPr>
          <w:rStyle w:val="Aucun"/>
          <w:color w:val="auto"/>
          <w:sz w:val="24"/>
          <w:szCs w:val="24"/>
          <w:u w:val="single"/>
          <w:lang w:val="fr-FR"/>
        </w:rPr>
      </w:pPr>
    </w:p>
    <w:p w14:paraId="2A57159A" w14:textId="77777777" w:rsidR="00D849D2" w:rsidRPr="00D849D2" w:rsidRDefault="00D849D2" w:rsidP="00D849D2">
      <w:pPr>
        <w:pStyle w:val="Corps"/>
        <w:rPr>
          <w:rStyle w:val="Aucun"/>
          <w:b/>
          <w:bCs/>
          <w:color w:val="auto"/>
          <w:sz w:val="28"/>
          <w:szCs w:val="28"/>
          <w:u w:val="single"/>
          <w:lang w:val="fr-FR"/>
        </w:rPr>
      </w:pPr>
      <w:r w:rsidRPr="00D849D2">
        <w:rPr>
          <w:b/>
          <w:bCs/>
          <w:color w:val="auto"/>
          <w:sz w:val="28"/>
          <w:szCs w:val="28"/>
          <w:u w:val="single"/>
          <w:lang w:val="fr-FR"/>
        </w:rPr>
        <w:t xml:space="preserve">6/ </w:t>
      </w:r>
      <w:r w:rsidRPr="00D849D2">
        <w:rPr>
          <w:rStyle w:val="Aucun"/>
          <w:b/>
          <w:bCs/>
          <w:color w:val="auto"/>
          <w:sz w:val="28"/>
          <w:szCs w:val="28"/>
          <w:u w:val="single"/>
          <w:lang w:val="fr-FR"/>
        </w:rPr>
        <w:t>ACCES VEHICULE :</w:t>
      </w:r>
    </w:p>
    <w:p w14:paraId="69E48DA8" w14:textId="77777777" w:rsidR="00D849D2" w:rsidRPr="00D849D2" w:rsidRDefault="00D849D2" w:rsidP="00D849D2">
      <w:pPr>
        <w:pStyle w:val="Corps"/>
        <w:rPr>
          <w:rStyle w:val="Aucun"/>
          <w:b/>
          <w:bCs/>
          <w:color w:val="auto"/>
          <w:sz w:val="24"/>
          <w:szCs w:val="24"/>
          <w:u w:val="single"/>
          <w:lang w:val="fr-FR"/>
        </w:rPr>
      </w:pPr>
    </w:p>
    <w:p w14:paraId="001B68A3"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 xml:space="preserve">L’accès des véhicules transportant les décors se fait par l’accès administratif de l’ensemble scolaire de La Salle. </w:t>
      </w:r>
    </w:p>
    <w:p w14:paraId="3689D955"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 xml:space="preserve">Le portail d’accès à la cour depuis la voie publique : hauteur 4m04, largeur 3m42. </w:t>
      </w:r>
    </w:p>
    <w:p w14:paraId="61635A7C" w14:textId="77777777" w:rsidR="00D849D2" w:rsidRPr="00D849D2" w:rsidRDefault="00D849D2" w:rsidP="00D849D2">
      <w:pPr>
        <w:pStyle w:val="Corps"/>
        <w:rPr>
          <w:rStyle w:val="Aucun"/>
          <w:color w:val="auto"/>
          <w:sz w:val="24"/>
          <w:szCs w:val="24"/>
          <w:lang w:val="fr-FR"/>
        </w:rPr>
      </w:pPr>
      <w:r w:rsidRPr="00D849D2">
        <w:rPr>
          <w:rStyle w:val="Aucun"/>
          <w:color w:val="auto"/>
          <w:sz w:val="24"/>
          <w:szCs w:val="24"/>
          <w:lang w:val="fr-FR"/>
        </w:rPr>
        <w:t>Il n’est possible de stationner dans la cour que le temps du déchargement et rechargement. Il n’est pas prévu de places de stationnement pour les véhicules personnels et ceux des compagnies dans l’établissement.</w:t>
      </w:r>
    </w:p>
    <w:p w14:paraId="3B932FA6" w14:textId="77777777" w:rsidR="00D849D2" w:rsidRDefault="00D849D2" w:rsidP="00D849D2">
      <w:pPr>
        <w:pStyle w:val="Corps"/>
        <w:rPr>
          <w:color w:val="auto"/>
          <w:sz w:val="24"/>
          <w:szCs w:val="24"/>
          <w:lang w:val="fr-FR"/>
        </w:rPr>
      </w:pPr>
    </w:p>
    <w:p w14:paraId="1897BCAA" w14:textId="77777777" w:rsidR="00D849D2" w:rsidRDefault="00D849D2" w:rsidP="00D849D2">
      <w:pPr>
        <w:pStyle w:val="Corps"/>
        <w:rPr>
          <w:color w:val="auto"/>
          <w:sz w:val="24"/>
          <w:szCs w:val="24"/>
          <w:lang w:val="fr-FR"/>
        </w:rPr>
      </w:pPr>
    </w:p>
    <w:p w14:paraId="102D7291" w14:textId="77777777" w:rsidR="00D849D2" w:rsidRPr="00D849D2" w:rsidRDefault="00D849D2" w:rsidP="00D849D2">
      <w:pPr>
        <w:pStyle w:val="Corps"/>
        <w:rPr>
          <w:color w:val="auto"/>
          <w:sz w:val="28"/>
          <w:szCs w:val="28"/>
          <w:lang w:val="fr-FR"/>
        </w:rPr>
      </w:pPr>
    </w:p>
    <w:p w14:paraId="3A90EFFB" w14:textId="77777777" w:rsidR="00D849D2" w:rsidRPr="00D849D2" w:rsidRDefault="00D849D2" w:rsidP="00D849D2">
      <w:pPr>
        <w:pStyle w:val="Corps"/>
        <w:rPr>
          <w:rStyle w:val="Aucun"/>
          <w:b/>
          <w:bCs/>
          <w:color w:val="auto"/>
          <w:sz w:val="28"/>
          <w:szCs w:val="28"/>
          <w:u w:val="single"/>
          <w:lang w:val="fr-FR"/>
        </w:rPr>
      </w:pPr>
      <w:r w:rsidRPr="00D849D2">
        <w:rPr>
          <w:b/>
          <w:bCs/>
          <w:color w:val="auto"/>
          <w:sz w:val="28"/>
          <w:szCs w:val="28"/>
          <w:u w:val="single"/>
          <w:lang w:val="fr-FR"/>
        </w:rPr>
        <w:t xml:space="preserve">7/ </w:t>
      </w:r>
      <w:r w:rsidRPr="00D849D2">
        <w:rPr>
          <w:rStyle w:val="Aucun"/>
          <w:b/>
          <w:bCs/>
          <w:color w:val="auto"/>
          <w:sz w:val="28"/>
          <w:szCs w:val="28"/>
          <w:u w:val="single"/>
          <w:lang w:val="fr-FR"/>
        </w:rPr>
        <w:t>PRISE EN CHARGE PAR LES COMPAGNIES :</w:t>
      </w:r>
    </w:p>
    <w:p w14:paraId="655338B6" w14:textId="77777777" w:rsidR="00D849D2" w:rsidRPr="00D849D2" w:rsidRDefault="00D849D2" w:rsidP="00D849D2">
      <w:pPr>
        <w:pStyle w:val="Corps"/>
        <w:rPr>
          <w:rStyle w:val="Aucun"/>
          <w:b/>
          <w:bCs/>
          <w:color w:val="auto"/>
          <w:sz w:val="24"/>
          <w:szCs w:val="24"/>
          <w:u w:val="single"/>
          <w:lang w:val="fr-FR"/>
        </w:rPr>
      </w:pPr>
    </w:p>
    <w:p w14:paraId="44B397BA" w14:textId="77777777" w:rsidR="00D849D2" w:rsidRPr="00D849D2" w:rsidRDefault="00D849D2" w:rsidP="00D849D2">
      <w:pPr>
        <w:pStyle w:val="Corps"/>
        <w:rPr>
          <w:rStyle w:val="Aucun"/>
          <w:color w:val="auto"/>
          <w:sz w:val="24"/>
          <w:szCs w:val="24"/>
          <w:u w:val="single"/>
          <w:lang w:val="fr-FR"/>
        </w:rPr>
      </w:pPr>
      <w:r w:rsidRPr="00D849D2">
        <w:rPr>
          <w:rStyle w:val="Aucun"/>
          <w:color w:val="auto"/>
          <w:sz w:val="24"/>
          <w:szCs w:val="24"/>
          <w:u w:val="single"/>
          <w:lang w:val="fr-FR"/>
        </w:rPr>
        <w:t>Les compagnies sont tenues d’assurer la prise en charge des points suivants :</w:t>
      </w:r>
    </w:p>
    <w:p w14:paraId="38D08CD8" w14:textId="77777777" w:rsidR="00D849D2" w:rsidRPr="00D849D2" w:rsidRDefault="00D849D2" w:rsidP="00D849D2">
      <w:pPr>
        <w:pStyle w:val="Corps"/>
        <w:rPr>
          <w:color w:val="auto"/>
          <w:sz w:val="24"/>
          <w:szCs w:val="24"/>
          <w:lang w:val="fr-FR"/>
        </w:rPr>
      </w:pPr>
    </w:p>
    <w:p w14:paraId="33B7FEE1" w14:textId="77777777" w:rsidR="00D849D2" w:rsidRPr="00D849D2" w:rsidRDefault="00D849D2" w:rsidP="00D849D2">
      <w:pPr>
        <w:pStyle w:val="Paragraphedeliste"/>
        <w:numPr>
          <w:ilvl w:val="0"/>
          <w:numId w:val="22"/>
        </w:numPr>
        <w:rPr>
          <w:color w:val="auto"/>
          <w:sz w:val="24"/>
          <w:szCs w:val="24"/>
        </w:rPr>
      </w:pPr>
      <w:r w:rsidRPr="00D849D2">
        <w:rPr>
          <w:color w:val="auto"/>
          <w:sz w:val="24"/>
          <w:szCs w:val="24"/>
        </w:rPr>
        <w:t>Régie, montage et démontage des spectacles</w:t>
      </w:r>
    </w:p>
    <w:p w14:paraId="34B9D15C" w14:textId="77777777" w:rsidR="00D849D2" w:rsidRPr="00D849D2" w:rsidRDefault="00D849D2" w:rsidP="00D849D2">
      <w:pPr>
        <w:pStyle w:val="Paragraphedeliste"/>
        <w:numPr>
          <w:ilvl w:val="0"/>
          <w:numId w:val="22"/>
        </w:numPr>
        <w:rPr>
          <w:color w:val="auto"/>
          <w:sz w:val="24"/>
          <w:szCs w:val="24"/>
        </w:rPr>
      </w:pPr>
      <w:r w:rsidRPr="00D849D2">
        <w:rPr>
          <w:color w:val="auto"/>
          <w:sz w:val="24"/>
          <w:szCs w:val="24"/>
        </w:rPr>
        <w:t xml:space="preserve">Participation à l’équipement de l’éclairage, du son </w:t>
      </w:r>
      <w:r w:rsidRPr="00D849D2">
        <w:rPr>
          <w:rStyle w:val="Aucun"/>
          <w:color w:val="auto"/>
          <w:sz w:val="24"/>
          <w:szCs w:val="24"/>
        </w:rPr>
        <w:t>et du plateau</w:t>
      </w:r>
    </w:p>
    <w:p w14:paraId="57A1852C" w14:textId="77777777" w:rsidR="00D849D2" w:rsidRPr="00D849D2" w:rsidRDefault="00D849D2" w:rsidP="00D849D2">
      <w:pPr>
        <w:pStyle w:val="Paragraphedeliste"/>
        <w:numPr>
          <w:ilvl w:val="0"/>
          <w:numId w:val="22"/>
        </w:numPr>
        <w:rPr>
          <w:color w:val="auto"/>
          <w:sz w:val="24"/>
          <w:szCs w:val="24"/>
        </w:rPr>
      </w:pPr>
      <w:r w:rsidRPr="00D849D2">
        <w:rPr>
          <w:color w:val="auto"/>
          <w:sz w:val="24"/>
          <w:szCs w:val="24"/>
        </w:rPr>
        <w:t>Montage et démontage des projecteurs au sol</w:t>
      </w:r>
    </w:p>
    <w:p w14:paraId="6A7EBF26" w14:textId="77777777" w:rsidR="00D849D2" w:rsidRPr="00D849D2" w:rsidRDefault="00D849D2" w:rsidP="00D849D2">
      <w:pPr>
        <w:pStyle w:val="Paragraphedeliste"/>
        <w:numPr>
          <w:ilvl w:val="0"/>
          <w:numId w:val="22"/>
        </w:numPr>
        <w:rPr>
          <w:color w:val="auto"/>
          <w:sz w:val="24"/>
          <w:szCs w:val="24"/>
        </w:rPr>
      </w:pPr>
      <w:r w:rsidRPr="00D849D2">
        <w:rPr>
          <w:color w:val="auto"/>
          <w:sz w:val="24"/>
          <w:szCs w:val="24"/>
        </w:rPr>
        <w:t>Fourniture des matériels spécifiques</w:t>
      </w:r>
    </w:p>
    <w:p w14:paraId="1B7810AA" w14:textId="77777777" w:rsidR="00D849D2" w:rsidRPr="00D849D2" w:rsidRDefault="00D849D2" w:rsidP="00D849D2">
      <w:pPr>
        <w:pStyle w:val="Paragraphedeliste"/>
        <w:numPr>
          <w:ilvl w:val="0"/>
          <w:numId w:val="22"/>
        </w:numPr>
        <w:rPr>
          <w:color w:val="auto"/>
          <w:sz w:val="24"/>
          <w:szCs w:val="24"/>
        </w:rPr>
      </w:pPr>
      <w:r w:rsidRPr="00D849D2">
        <w:rPr>
          <w:color w:val="auto"/>
          <w:sz w:val="24"/>
          <w:szCs w:val="24"/>
        </w:rPr>
        <w:t>Fourniture de l‘outillage et des consommables nécessaires à l’exploitation complète du spectacle</w:t>
      </w:r>
    </w:p>
    <w:p w14:paraId="682406E6" w14:textId="77777777" w:rsidR="00D849D2" w:rsidRPr="00D849D2" w:rsidRDefault="00D849D2" w:rsidP="00D849D2">
      <w:pPr>
        <w:pStyle w:val="Paragraphedeliste"/>
        <w:numPr>
          <w:ilvl w:val="0"/>
          <w:numId w:val="22"/>
        </w:numPr>
        <w:rPr>
          <w:color w:val="auto"/>
          <w:sz w:val="24"/>
          <w:szCs w:val="24"/>
        </w:rPr>
      </w:pPr>
      <w:r w:rsidRPr="00D849D2">
        <w:rPr>
          <w:color w:val="auto"/>
          <w:sz w:val="24"/>
          <w:szCs w:val="24"/>
        </w:rPr>
        <w:t>Transport, chargement et déchargement des décors</w:t>
      </w:r>
    </w:p>
    <w:p w14:paraId="492987C9" w14:textId="77777777" w:rsidR="00D849D2" w:rsidRPr="00D849D2" w:rsidRDefault="00D849D2" w:rsidP="00D849D2">
      <w:pPr>
        <w:pStyle w:val="Paragraphedeliste"/>
        <w:numPr>
          <w:ilvl w:val="0"/>
          <w:numId w:val="22"/>
        </w:numPr>
        <w:rPr>
          <w:color w:val="auto"/>
          <w:sz w:val="24"/>
          <w:szCs w:val="24"/>
        </w:rPr>
      </w:pPr>
      <w:r w:rsidRPr="00D849D2">
        <w:rPr>
          <w:color w:val="auto"/>
          <w:sz w:val="24"/>
          <w:szCs w:val="24"/>
        </w:rPr>
        <w:t>Rangement à l’issue du spectacle pour laisser la régie et le plateau nus et propres à la compagnie suivante</w:t>
      </w:r>
    </w:p>
    <w:p w14:paraId="594B08E1" w14:textId="77777777" w:rsidR="00D849D2" w:rsidRPr="00D849D2" w:rsidRDefault="00D849D2" w:rsidP="00D849D2">
      <w:pPr>
        <w:pStyle w:val="Paragraphedeliste"/>
        <w:numPr>
          <w:ilvl w:val="0"/>
          <w:numId w:val="22"/>
        </w:numPr>
        <w:rPr>
          <w:color w:val="auto"/>
          <w:sz w:val="24"/>
          <w:szCs w:val="24"/>
        </w:rPr>
      </w:pPr>
      <w:r w:rsidRPr="00D849D2">
        <w:rPr>
          <w:color w:val="auto"/>
          <w:sz w:val="24"/>
          <w:szCs w:val="24"/>
        </w:rPr>
        <w:t xml:space="preserve">A l’issue du festival </w:t>
      </w:r>
      <w:r w:rsidRPr="00D849D2">
        <w:rPr>
          <w:rStyle w:val="Aucun"/>
          <w:color w:val="auto"/>
          <w:sz w:val="24"/>
          <w:szCs w:val="24"/>
        </w:rPr>
        <w:t>(lendemain de la dernière)</w:t>
      </w:r>
      <w:r w:rsidRPr="00D849D2">
        <w:rPr>
          <w:color w:val="auto"/>
          <w:sz w:val="24"/>
          <w:szCs w:val="24"/>
        </w:rPr>
        <w:t xml:space="preserve">, chaque compagnie devra mettre à disposition un technicien </w:t>
      </w:r>
      <w:r w:rsidRPr="00D849D2">
        <w:rPr>
          <w:rStyle w:val="Aucun"/>
          <w:color w:val="auto"/>
          <w:sz w:val="24"/>
          <w:szCs w:val="24"/>
        </w:rPr>
        <w:t>(l’idéal serait le régisseur du spectacle)</w:t>
      </w:r>
      <w:r w:rsidRPr="00D849D2">
        <w:rPr>
          <w:color w:val="auto"/>
          <w:sz w:val="24"/>
          <w:szCs w:val="24"/>
        </w:rPr>
        <w:t xml:space="preserve"> toute la journée pour aider au démontage total </w:t>
      </w:r>
      <w:r w:rsidRPr="00D849D2">
        <w:rPr>
          <w:rStyle w:val="Aucun"/>
          <w:color w:val="auto"/>
          <w:sz w:val="24"/>
          <w:szCs w:val="24"/>
        </w:rPr>
        <w:t>des salles de spectacle</w:t>
      </w:r>
      <w:r w:rsidRPr="00D849D2">
        <w:rPr>
          <w:color w:val="auto"/>
          <w:sz w:val="24"/>
          <w:szCs w:val="24"/>
        </w:rPr>
        <w:t xml:space="preserve"> et laisser un lieu propre et vide.</w:t>
      </w:r>
    </w:p>
    <w:p w14:paraId="2EA077EE" w14:textId="77777777" w:rsidR="00D849D2" w:rsidRPr="00D849D2" w:rsidRDefault="00D849D2" w:rsidP="00D849D2">
      <w:pPr>
        <w:pStyle w:val="Corps"/>
        <w:rPr>
          <w:color w:val="auto"/>
          <w:sz w:val="24"/>
          <w:szCs w:val="24"/>
          <w:lang w:val="fr-FR"/>
        </w:rPr>
      </w:pPr>
    </w:p>
    <w:p w14:paraId="5D25B748" w14:textId="77777777" w:rsidR="00D849D2" w:rsidRPr="00D849D2" w:rsidRDefault="00D849D2" w:rsidP="00D849D2">
      <w:pPr>
        <w:pStyle w:val="Corps"/>
        <w:tabs>
          <w:tab w:val="left" w:pos="2130"/>
        </w:tabs>
        <w:rPr>
          <w:color w:val="auto"/>
          <w:sz w:val="24"/>
          <w:szCs w:val="24"/>
          <w:lang w:val="fr-FR"/>
        </w:rPr>
      </w:pPr>
    </w:p>
    <w:p w14:paraId="0AF52C7C" w14:textId="77777777" w:rsidR="00D849D2" w:rsidRPr="00D849D2" w:rsidRDefault="00D849D2" w:rsidP="00D849D2">
      <w:pPr>
        <w:pStyle w:val="Corps"/>
        <w:jc w:val="center"/>
        <w:rPr>
          <w:rStyle w:val="Aucun"/>
          <w:b/>
          <w:bCs/>
          <w:color w:val="auto"/>
          <w:sz w:val="24"/>
          <w:szCs w:val="24"/>
          <w:lang w:val="fr-FR"/>
        </w:rPr>
      </w:pPr>
      <w:r w:rsidRPr="00D849D2">
        <w:rPr>
          <w:rStyle w:val="Aucun"/>
          <w:b/>
          <w:bCs/>
          <w:color w:val="auto"/>
          <w:sz w:val="24"/>
          <w:szCs w:val="24"/>
          <w:lang w:val="fr-FR"/>
        </w:rPr>
        <w:t>Merci de bien prendre en compte tous ces paramètres techniques.</w:t>
      </w:r>
    </w:p>
    <w:p w14:paraId="7AB85707" w14:textId="77777777" w:rsidR="00D849D2" w:rsidRPr="00D849D2" w:rsidRDefault="00D849D2" w:rsidP="00D849D2">
      <w:pPr>
        <w:pStyle w:val="Corps"/>
        <w:jc w:val="center"/>
        <w:rPr>
          <w:rStyle w:val="Aucun"/>
          <w:b/>
          <w:bCs/>
          <w:color w:val="auto"/>
          <w:sz w:val="24"/>
          <w:szCs w:val="24"/>
          <w:lang w:val="fr-FR"/>
        </w:rPr>
      </w:pPr>
      <w:r w:rsidRPr="00D849D2">
        <w:rPr>
          <w:rStyle w:val="Aucun"/>
          <w:b/>
          <w:bCs/>
          <w:color w:val="auto"/>
          <w:sz w:val="24"/>
          <w:szCs w:val="24"/>
          <w:lang w:val="fr-FR"/>
        </w:rPr>
        <w:t>Au plaisir de vous recevoir dans les meilleures conditions possibles.</w:t>
      </w:r>
    </w:p>
    <w:p w14:paraId="0CEF9A69" w14:textId="77777777" w:rsidR="00D849D2" w:rsidRPr="00D849D2" w:rsidRDefault="00D849D2" w:rsidP="00D849D2">
      <w:pPr>
        <w:pStyle w:val="Corps"/>
        <w:jc w:val="center"/>
        <w:rPr>
          <w:rStyle w:val="Aucun"/>
          <w:b/>
          <w:bCs/>
          <w:color w:val="auto"/>
          <w:sz w:val="24"/>
          <w:szCs w:val="24"/>
          <w:lang w:val="fr-FR"/>
        </w:rPr>
      </w:pPr>
    </w:p>
    <w:p w14:paraId="5F037327" w14:textId="77777777" w:rsidR="00D849D2" w:rsidRDefault="00D849D2" w:rsidP="00D849D2">
      <w:pPr>
        <w:spacing w:line="276" w:lineRule="auto"/>
        <w:jc w:val="both"/>
      </w:pPr>
      <w:r w:rsidRPr="00D849D2">
        <w:rPr>
          <w:rStyle w:val="Aucun"/>
          <w:rFonts w:ascii="Arial Unicode MS" w:eastAsia="Arial Unicode MS" w:hAnsi="Arial Unicode MS" w:cs="Arial Unicode MS"/>
        </w:rPr>
        <w:br w:type="page"/>
      </w:r>
    </w:p>
    <w:p w14:paraId="2265842C" w14:textId="77777777" w:rsidR="0057789E" w:rsidRPr="007A3667" w:rsidRDefault="0057789E" w:rsidP="00ED6260">
      <w:pPr>
        <w:numPr>
          <w:ilvl w:val="0"/>
          <w:numId w:val="23"/>
        </w:numPr>
        <w:spacing w:line="276" w:lineRule="auto"/>
        <w:jc w:val="both"/>
        <w:rPr>
          <w:rFonts w:ascii="Arial Narrow" w:hAnsi="Arial Narrow"/>
          <w:b/>
        </w:rPr>
      </w:pPr>
      <w:r w:rsidRPr="007A3667">
        <w:rPr>
          <w:rFonts w:ascii="Arial Narrow" w:hAnsi="Arial Narrow"/>
          <w:b/>
        </w:rPr>
        <w:t>Pour les compagnies qui sollicitent une subvention, veuillez remplir la déclaration ci-dessous :</w:t>
      </w:r>
    </w:p>
    <w:p w14:paraId="2B8C6021" w14:textId="77777777" w:rsidR="0057789E" w:rsidRPr="002658E5" w:rsidRDefault="0057789E" w:rsidP="000A7E24">
      <w:pPr>
        <w:spacing w:line="276" w:lineRule="auto"/>
        <w:rPr>
          <w:rFonts w:ascii="Arial Narrow" w:hAnsi="Arial Narrow" w:cs="Arial"/>
          <w:b/>
          <w:bCs/>
          <w:smallCaps/>
        </w:rPr>
      </w:pPr>
    </w:p>
    <w:p w14:paraId="4350AB27" w14:textId="77777777" w:rsidR="0057789E" w:rsidRPr="002658E5" w:rsidRDefault="0057789E" w:rsidP="000A7E24">
      <w:pPr>
        <w:spacing w:line="276" w:lineRule="auto"/>
        <w:rPr>
          <w:rFonts w:ascii="Arial Narrow" w:hAnsi="Arial Narrow" w:cs="Arial"/>
          <w:b/>
          <w:bCs/>
          <w:smallCaps/>
        </w:rPr>
      </w:pPr>
    </w:p>
    <w:p w14:paraId="08C2D6DB" w14:textId="77777777" w:rsidR="0057789E" w:rsidRPr="002658E5" w:rsidRDefault="0057789E" w:rsidP="000A7E24">
      <w:pPr>
        <w:spacing w:line="276" w:lineRule="auto"/>
        <w:jc w:val="center"/>
        <w:rPr>
          <w:rFonts w:ascii="Arial Narrow" w:hAnsi="Arial Narrow" w:cs="Arial"/>
          <w:b/>
        </w:rPr>
      </w:pPr>
      <w:r w:rsidRPr="002658E5">
        <w:rPr>
          <w:rFonts w:ascii="Arial Narrow" w:hAnsi="Arial Narrow" w:cs="Arial"/>
          <w:b/>
          <w:bCs/>
        </w:rPr>
        <w:t>Déclaration sur l’honneur</w:t>
      </w:r>
      <w:r w:rsidRPr="002658E5">
        <w:rPr>
          <w:rFonts w:ascii="Arial Narrow" w:hAnsi="Arial Narrow" w:cs="Arial"/>
          <w:b/>
        </w:rPr>
        <w:t xml:space="preserve"> - Aides « de minimis » octroyées et à venir :</w:t>
      </w:r>
    </w:p>
    <w:p w14:paraId="35B94150" w14:textId="77777777" w:rsidR="0057789E" w:rsidRPr="002658E5" w:rsidRDefault="0057789E" w:rsidP="000A7E24">
      <w:pPr>
        <w:spacing w:line="276" w:lineRule="auto"/>
        <w:jc w:val="center"/>
        <w:rPr>
          <w:rFonts w:ascii="Arial Narrow" w:hAnsi="Arial Narrow" w:cs="Arial"/>
          <w:b/>
        </w:rPr>
      </w:pPr>
    </w:p>
    <w:p w14:paraId="1F0B64EB" w14:textId="77777777" w:rsidR="0057789E" w:rsidRPr="002658E5" w:rsidRDefault="0057789E" w:rsidP="000A7E24">
      <w:pPr>
        <w:spacing w:line="276" w:lineRule="auto"/>
        <w:rPr>
          <w:rFonts w:ascii="Arial Narrow" w:hAnsi="Arial Narrow" w:cs="Arial"/>
        </w:rPr>
      </w:pPr>
      <w:r w:rsidRPr="002658E5">
        <w:rPr>
          <w:rFonts w:ascii="Arial Narrow" w:hAnsi="Arial Narrow" w:cs="Arial"/>
        </w:rPr>
        <w:t>Je soussigné(e)</w:t>
      </w:r>
      <w:r w:rsidRPr="002658E5">
        <w:rPr>
          <w:rFonts w:ascii="Arial Narrow" w:hAnsi="Arial Narrow" w:cs="Arial"/>
        </w:rPr>
        <w:tab/>
        <w:t>…....................................................................</w:t>
      </w:r>
      <w:r w:rsidRPr="002658E5">
        <w:rPr>
          <w:rFonts w:ascii="Arial Narrow" w:hAnsi="Arial Narrow" w:cs="Arial"/>
        </w:rPr>
        <w:tab/>
      </w:r>
      <w:r w:rsidRPr="002658E5">
        <w:rPr>
          <w:rFonts w:ascii="Arial Narrow" w:hAnsi="Arial Narrow" w:cs="Arial"/>
          <w:i/>
          <w:iCs/>
        </w:rPr>
        <w:t>[Nom et prénom]</w:t>
      </w:r>
      <w:r w:rsidRPr="002658E5">
        <w:rPr>
          <w:rFonts w:ascii="Arial Narrow" w:hAnsi="Arial Narrow" w:cs="Arial"/>
        </w:rPr>
        <w:t xml:space="preserve"> représentant(e) légal(e)</w:t>
      </w:r>
    </w:p>
    <w:p w14:paraId="132B5075" w14:textId="77777777" w:rsidR="0057789E" w:rsidRPr="002658E5" w:rsidRDefault="0057789E" w:rsidP="000A7E24">
      <w:pPr>
        <w:spacing w:line="276" w:lineRule="auto"/>
        <w:rPr>
          <w:rFonts w:ascii="Arial Narrow" w:hAnsi="Arial Narrow" w:cs="Arial"/>
          <w:i/>
          <w:iCs/>
        </w:rPr>
      </w:pPr>
      <w:proofErr w:type="gramStart"/>
      <w:r w:rsidRPr="002658E5">
        <w:rPr>
          <w:rFonts w:ascii="Arial Narrow" w:hAnsi="Arial Narrow" w:cs="Arial"/>
        </w:rPr>
        <w:t>en</w:t>
      </w:r>
      <w:proofErr w:type="gramEnd"/>
      <w:r w:rsidRPr="002658E5">
        <w:rPr>
          <w:rFonts w:ascii="Arial Narrow" w:hAnsi="Arial Narrow" w:cs="Arial"/>
        </w:rPr>
        <w:t xml:space="preserve"> qualité de…........................................... </w:t>
      </w:r>
      <w:proofErr w:type="gramStart"/>
      <w:r w:rsidRPr="002658E5">
        <w:rPr>
          <w:rFonts w:ascii="Arial Narrow" w:hAnsi="Arial Narrow" w:cs="Arial"/>
        </w:rPr>
        <w:t>de</w:t>
      </w:r>
      <w:proofErr w:type="gramEnd"/>
      <w:r w:rsidRPr="002658E5">
        <w:rPr>
          <w:rFonts w:ascii="Arial Narrow" w:hAnsi="Arial Narrow" w:cs="Arial"/>
        </w:rPr>
        <w:t>…....................................................... [</w:t>
      </w:r>
      <w:r w:rsidRPr="002658E5">
        <w:rPr>
          <w:rFonts w:ascii="Arial Narrow" w:hAnsi="Arial Narrow" w:cs="Arial"/>
          <w:i/>
        </w:rPr>
        <w:t xml:space="preserve">Nom de </w:t>
      </w:r>
      <w:r w:rsidRPr="002658E5">
        <w:rPr>
          <w:rFonts w:ascii="Arial Narrow" w:hAnsi="Arial Narrow" w:cs="Arial"/>
          <w:i/>
          <w:iCs/>
        </w:rPr>
        <w:t xml:space="preserve">l’association]  </w:t>
      </w:r>
    </w:p>
    <w:p w14:paraId="7FBA5E1C" w14:textId="77777777" w:rsidR="0057789E" w:rsidRPr="002658E5" w:rsidRDefault="0057789E" w:rsidP="000A7E24">
      <w:pPr>
        <w:spacing w:line="276" w:lineRule="auto"/>
        <w:rPr>
          <w:rFonts w:ascii="Arial Narrow" w:eastAsia="Arial" w:hAnsi="Arial Narrow" w:cs="Arial"/>
        </w:rPr>
      </w:pPr>
    </w:p>
    <w:p w14:paraId="2BB94E8F" w14:textId="77777777" w:rsidR="0057789E" w:rsidRPr="002658E5" w:rsidRDefault="0057789E" w:rsidP="000A7E24">
      <w:pPr>
        <w:spacing w:line="276" w:lineRule="auto"/>
        <w:jc w:val="both"/>
        <w:rPr>
          <w:rFonts w:ascii="Arial Narrow" w:hAnsi="Arial Narrow" w:cs="Arial"/>
        </w:rPr>
      </w:pPr>
      <w:proofErr w:type="gramStart"/>
      <w:r w:rsidRPr="002658E5">
        <w:rPr>
          <w:rFonts w:ascii="Arial Narrow" w:hAnsi="Arial Narrow" w:cs="Arial"/>
        </w:rPr>
        <w:t>entreprise</w:t>
      </w:r>
      <w:proofErr w:type="gramEnd"/>
      <w:r w:rsidRPr="002658E5">
        <w:rPr>
          <w:rFonts w:ascii="Arial Narrow" w:hAnsi="Arial Narrow" w:cs="Arial"/>
        </w:rPr>
        <w:t xml:space="preserve"> unique au sens de la définition figurant à l’article 2K2 du règlement (UE) n° 1407/2013 de la commission du 18 décembre 2013 relatif à l’application des articles 107 et 108 du traité sur le fonctionnement de l’Union Européenne aux aides </w:t>
      </w:r>
      <w:r w:rsidRPr="002658E5">
        <w:rPr>
          <w:rFonts w:ascii="Arial Narrow" w:hAnsi="Arial Narrow" w:cs="Arial"/>
          <w:i/>
          <w:iCs/>
        </w:rPr>
        <w:t>de minimis</w:t>
      </w:r>
      <w:r w:rsidRPr="002658E5">
        <w:rPr>
          <w:rFonts w:ascii="Arial Narrow" w:hAnsi="Arial Narrow" w:cs="Arial"/>
        </w:rPr>
        <w:t xml:space="preserve"> atteste sur l’honneur :</w:t>
      </w:r>
    </w:p>
    <w:p w14:paraId="7F079D7C" w14:textId="77777777" w:rsidR="0057789E" w:rsidRPr="002658E5" w:rsidRDefault="0057789E" w:rsidP="000A7E24">
      <w:pPr>
        <w:spacing w:line="276" w:lineRule="auto"/>
        <w:jc w:val="both"/>
        <w:rPr>
          <w:rFonts w:ascii="Arial Narrow" w:hAnsi="Arial Narrow" w:cs="Arial"/>
        </w:rPr>
      </w:pPr>
    </w:p>
    <w:p w14:paraId="6231A092" w14:textId="77777777" w:rsidR="0057789E" w:rsidRPr="002658E5" w:rsidRDefault="0057789E" w:rsidP="000A7E24">
      <w:pPr>
        <w:pStyle w:val="Paragraphedeliste"/>
        <w:widowControl/>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contextualSpacing/>
        <w:rPr>
          <w:rFonts w:cs="Arial"/>
        </w:rPr>
      </w:pPr>
      <w:proofErr w:type="gramStart"/>
      <w:r w:rsidRPr="002658E5">
        <w:rPr>
          <w:rFonts w:cs="Arial"/>
        </w:rPr>
        <w:t>n’avoir</w:t>
      </w:r>
      <w:proofErr w:type="gramEnd"/>
      <w:r w:rsidRPr="002658E5">
        <w:rPr>
          <w:rFonts w:cs="Arial"/>
        </w:rPr>
        <w:t xml:space="preserve"> reçu aucune aide </w:t>
      </w:r>
      <w:r w:rsidRPr="002658E5">
        <w:rPr>
          <w:rFonts w:cs="Arial"/>
          <w:i/>
          <w:iCs/>
        </w:rPr>
        <w:t>de minimis</w:t>
      </w:r>
      <w:r w:rsidRPr="002658E5">
        <w:rPr>
          <w:rFonts w:cs="Arial"/>
        </w:rPr>
        <w:t xml:space="preserve"> durant les trois derniers exercices fiscaux dont celui en cours à la date de signature de la présente déclaration,</w:t>
      </w:r>
    </w:p>
    <w:p w14:paraId="24E9EB11" w14:textId="77777777" w:rsidR="0057789E" w:rsidRPr="002658E5" w:rsidRDefault="0057789E" w:rsidP="000A7E24">
      <w:pPr>
        <w:spacing w:line="276" w:lineRule="auto"/>
        <w:jc w:val="both"/>
        <w:rPr>
          <w:rFonts w:ascii="Arial Narrow" w:hAnsi="Arial Narrow" w:cs="Arial"/>
        </w:rPr>
      </w:pPr>
    </w:p>
    <w:p w14:paraId="3CEB9F7A" w14:textId="77777777" w:rsidR="0057789E" w:rsidRPr="002658E5" w:rsidRDefault="0057789E" w:rsidP="000A7E24">
      <w:pPr>
        <w:pStyle w:val="Paragraphedeliste"/>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contextualSpacing/>
        <w:rPr>
          <w:rFonts w:cs="Arial"/>
        </w:rPr>
      </w:pPr>
      <w:r w:rsidRPr="002658E5">
        <w:rPr>
          <w:rFonts w:cs="Arial"/>
        </w:rPr>
        <w:t xml:space="preserve">avoir reçu, ou demandé mais pas encore reçu, des aides </w:t>
      </w:r>
      <w:r w:rsidRPr="002658E5">
        <w:rPr>
          <w:rFonts w:cs="Arial"/>
          <w:i/>
          <w:iCs/>
        </w:rPr>
        <w:t>de minimis,</w:t>
      </w:r>
      <w:r w:rsidRPr="002658E5">
        <w:rPr>
          <w:rFonts w:cs="Arial"/>
        </w:rPr>
        <w:t xml:space="preserve"> et que la liste ci-dessous comporte l’ensemble des aides publiques obtenues ou demandées en application du règlement (UE) n° 1407/2013 du 18 décembre 2013 relatif aux aides </w:t>
      </w:r>
      <w:r w:rsidRPr="002658E5">
        <w:rPr>
          <w:rFonts w:cs="Arial"/>
          <w:i/>
          <w:iCs/>
        </w:rPr>
        <w:t>de minimis</w:t>
      </w:r>
      <w:r w:rsidRPr="002658E5">
        <w:rPr>
          <w:rFonts w:cs="Arial"/>
        </w:rPr>
        <w:t xml:space="preserve"> au cours des deux derniers exercices fiscaux et de l’exercice fiscal en cours ou du règlement CE n° 360/2012 du 25 avril 2012 relatif à l’application des articles 107 et 108 du TFUE aux aides </w:t>
      </w:r>
      <w:r w:rsidRPr="002658E5">
        <w:rPr>
          <w:rFonts w:cs="Arial"/>
          <w:i/>
          <w:iCs/>
        </w:rPr>
        <w:t>de minimis</w:t>
      </w:r>
      <w:r w:rsidRPr="002658E5">
        <w:rPr>
          <w:rFonts w:cs="Arial"/>
        </w:rPr>
        <w:t xml:space="preserve"> accordées à des entreprises fournissant des services d’intérêt économique général au cours des deux derniers exercices fiscaux et de l’exercice fiscal en cours.</w:t>
      </w:r>
    </w:p>
    <w:p w14:paraId="3651DCEB" w14:textId="77777777" w:rsidR="0057789E" w:rsidRPr="002658E5" w:rsidRDefault="0057789E" w:rsidP="0057789E">
      <w:pPr>
        <w:spacing w:line="276" w:lineRule="auto"/>
        <w:jc w:val="center"/>
        <w:rPr>
          <w:rFonts w:ascii="Arial Narrow" w:hAnsi="Arial Narrow"/>
        </w:rPr>
      </w:pPr>
    </w:p>
    <w:p w14:paraId="7D94F5CA" w14:textId="77777777" w:rsidR="0057789E" w:rsidRPr="0057789E" w:rsidRDefault="0057789E" w:rsidP="000A7E24">
      <w:pPr>
        <w:rPr>
          <w:rFonts w:ascii="Arial Narrow" w:hAnsi="Arial Narrow"/>
          <w:b/>
          <w:sz w:val="20"/>
          <w:szCs w:val="20"/>
        </w:rPr>
      </w:pPr>
      <w:r w:rsidRPr="0057789E">
        <w:rPr>
          <w:rFonts w:ascii="Arial Narrow" w:hAnsi="Arial Narrow"/>
          <w:b/>
          <w:sz w:val="20"/>
          <w:szCs w:val="20"/>
        </w:rPr>
        <w:t xml:space="preserve">Subvention publique : </w:t>
      </w:r>
      <w:r w:rsidRPr="0057789E">
        <w:rPr>
          <w:rFonts w:ascii="Arial Narrow" w:hAnsi="Arial Narrow" w:cs="Segoe UI"/>
          <w:b/>
          <w:sz w:val="20"/>
          <w:szCs w:val="20"/>
          <w:shd w:val="clear" w:color="auto" w:fill="FFFFFF"/>
        </w:rPr>
        <w:t xml:space="preserve">Règlement (UE) n ° 1407/2013 de la Commission du 18 décembre 2013 </w:t>
      </w:r>
    </w:p>
    <w:p w14:paraId="56A63F17" w14:textId="77777777" w:rsidR="0057789E" w:rsidRPr="0057789E" w:rsidRDefault="0057789E" w:rsidP="000A7E24">
      <w:pPr>
        <w:jc w:val="both"/>
        <w:rPr>
          <w:rFonts w:ascii="Arial Narrow" w:hAnsi="Arial Narrow"/>
          <w:sz w:val="20"/>
          <w:szCs w:val="20"/>
        </w:rPr>
      </w:pPr>
      <w:r w:rsidRPr="0057789E">
        <w:rPr>
          <w:rFonts w:ascii="Arial Narrow" w:hAnsi="Arial Narrow"/>
          <w:sz w:val="20"/>
          <w:szCs w:val="20"/>
        </w:rPr>
        <w:t xml:space="preserve">Le droit européen fixe des seuils, appelés de minimis. Les subventions publiques qui ne dépassent pas ceux-ci, sont réputées ne pas affecter la concurrence et les échanges entre les États membres. Ces contributions ne constituent alors pas des aides d’État. Les subventions, en numéraire ou en nature, inférieures ou égales à un montant total de 200 000 euros au cours des deux exercices précédents et de l’exercice fiscal en cours ne sont soumises à aucune contrainte particulière au titre des aides d’État à la condition de ne pas aboutir à dépasser le montant total cumulé « de minimis » de 200 000 euros par association bénéficiaire. Dans ce cadre, l’autorité publique octroyant une subvention doit préciser à l’association bénéficiaire qu’il s’agit d’une aide de minimis au regard de son montant et de son caractère et obtenir de l’association concernée une déclaration relative aux autres aides de minimis reçues sur les deux exercices précédents et de l’exercice fiscal en cours. </w:t>
      </w:r>
    </w:p>
    <w:p w14:paraId="42CF472C" w14:textId="77777777" w:rsidR="0057789E" w:rsidRDefault="0057789E" w:rsidP="001A05FB">
      <w:pPr>
        <w:spacing w:line="276" w:lineRule="auto"/>
        <w:jc w:val="both"/>
        <w:rPr>
          <w:b/>
        </w:rPr>
      </w:pPr>
    </w:p>
    <w:p w14:paraId="24EA3974" w14:textId="77777777" w:rsidR="009D27CE" w:rsidRDefault="000A7E24" w:rsidP="001A05FB">
      <w:pPr>
        <w:spacing w:line="276" w:lineRule="auto"/>
        <w:jc w:val="both"/>
        <w:rPr>
          <w:rFonts w:ascii="Arial Narrow" w:hAnsi="Arial Narrow"/>
        </w:rPr>
      </w:pPr>
      <w:r>
        <w:rPr>
          <w:rFonts w:ascii="Arial Narrow" w:hAnsi="Arial Narrow"/>
          <w:noProof/>
        </w:rPr>
        <w:pict w14:anchorId="374C9D3C">
          <v:shapetype id="_x0000_t32" coordsize="21600,21600" o:spt="32" o:oned="t" path="m,l21600,21600e" filled="f">
            <v:path arrowok="t" fillok="f" o:connecttype="none"/>
            <o:lock v:ext="edit" shapetype="t"/>
          </v:shapetype>
          <v:shape id="_x0000_s1026" type="#_x0000_t32" style="position:absolute;left:0;text-align:left;margin-left:122.45pt;margin-top:11.1pt;width:255.1pt;height:0;z-index:251657728" o:connectortype="straight" strokeweight="1.5pt"/>
        </w:pict>
      </w:r>
    </w:p>
    <w:p w14:paraId="48AAE225" w14:textId="77777777" w:rsidR="00C01595" w:rsidRDefault="00C01595" w:rsidP="001A05FB">
      <w:pPr>
        <w:spacing w:line="276" w:lineRule="auto"/>
        <w:jc w:val="both"/>
        <w:rPr>
          <w:rFonts w:ascii="Arial Narrow" w:hAnsi="Arial Narrow"/>
        </w:rPr>
      </w:pPr>
    </w:p>
    <w:p w14:paraId="5EB27876" w14:textId="77777777" w:rsidR="00C01595" w:rsidRDefault="00C01595" w:rsidP="001A05FB">
      <w:pPr>
        <w:spacing w:line="276" w:lineRule="auto"/>
        <w:jc w:val="both"/>
        <w:rPr>
          <w:rFonts w:ascii="Arial Narrow" w:hAnsi="Arial Narrow"/>
        </w:rPr>
      </w:pPr>
    </w:p>
    <w:p w14:paraId="7FC42A98" w14:textId="77777777" w:rsidR="00ED6260" w:rsidRDefault="00ED6260" w:rsidP="00ED6260">
      <w:pPr>
        <w:numPr>
          <w:ilvl w:val="0"/>
          <w:numId w:val="23"/>
        </w:numPr>
        <w:spacing w:line="276" w:lineRule="auto"/>
        <w:jc w:val="both"/>
        <w:rPr>
          <w:rFonts w:ascii="Arial Narrow" w:hAnsi="Arial Narrow"/>
          <w:b/>
          <w:bCs/>
        </w:rPr>
      </w:pPr>
      <w:r>
        <w:rPr>
          <w:rFonts w:ascii="Arial Narrow" w:hAnsi="Arial Narrow"/>
          <w:b/>
          <w:bCs/>
        </w:rPr>
        <w:t xml:space="preserve">Pour toutes les compagnies sélectionnées : </w:t>
      </w:r>
    </w:p>
    <w:p w14:paraId="23A3005B" w14:textId="77777777" w:rsidR="0057789E" w:rsidRPr="0057789E" w:rsidRDefault="0057789E" w:rsidP="0057789E">
      <w:pPr>
        <w:spacing w:line="276" w:lineRule="auto"/>
        <w:jc w:val="both"/>
        <w:rPr>
          <w:rFonts w:ascii="Arial Narrow" w:hAnsi="Arial Narrow"/>
          <w:b/>
          <w:bCs/>
        </w:rPr>
      </w:pPr>
      <w:r w:rsidRPr="0057789E">
        <w:rPr>
          <w:rFonts w:ascii="Arial Narrow" w:hAnsi="Arial Narrow"/>
          <w:b/>
          <w:bCs/>
        </w:rPr>
        <w:t>L</w:t>
      </w:r>
      <w:r w:rsidR="001A05FB" w:rsidRPr="0057789E">
        <w:rPr>
          <w:rFonts w:ascii="Arial Narrow" w:hAnsi="Arial Narrow"/>
          <w:b/>
          <w:bCs/>
        </w:rPr>
        <w:t xml:space="preserve">es compagnies </w:t>
      </w:r>
      <w:r w:rsidRPr="0057789E">
        <w:rPr>
          <w:rFonts w:ascii="Arial Narrow" w:hAnsi="Arial Narrow"/>
          <w:b/>
          <w:bCs/>
        </w:rPr>
        <w:t>sélectionnées pour l’opération Pays de la Loire en Avignon 2021</w:t>
      </w:r>
      <w:r w:rsidR="001A05FB" w:rsidRPr="0057789E">
        <w:rPr>
          <w:rFonts w:ascii="Arial Narrow" w:hAnsi="Arial Narrow"/>
          <w:b/>
          <w:bCs/>
        </w:rPr>
        <w:t xml:space="preserve"> s’engagent à respecter les délais qui leur seront indiqués </w:t>
      </w:r>
      <w:r w:rsidRPr="0057789E">
        <w:rPr>
          <w:rFonts w:ascii="Arial Narrow" w:hAnsi="Arial Narrow"/>
          <w:b/>
          <w:bCs/>
        </w:rPr>
        <w:t>pour</w:t>
      </w:r>
      <w:r w:rsidR="001A05FB" w:rsidRPr="0057789E">
        <w:rPr>
          <w:rFonts w:ascii="Arial Narrow" w:hAnsi="Arial Narrow"/>
          <w:b/>
          <w:bCs/>
        </w:rPr>
        <w:t xml:space="preserve"> fournir les pièces complémentaires suivantes</w:t>
      </w:r>
      <w:r w:rsidRPr="0057789E">
        <w:rPr>
          <w:rFonts w:ascii="Arial Narrow" w:hAnsi="Arial Narrow"/>
          <w:b/>
          <w:bCs/>
        </w:rPr>
        <w:t> :</w:t>
      </w:r>
    </w:p>
    <w:p w14:paraId="3F5175B4" w14:textId="77777777" w:rsidR="001A05FB" w:rsidRPr="00EC1437" w:rsidRDefault="005E6295" w:rsidP="0057789E">
      <w:pPr>
        <w:numPr>
          <w:ilvl w:val="0"/>
          <w:numId w:val="3"/>
        </w:numPr>
        <w:spacing w:line="276" w:lineRule="auto"/>
        <w:jc w:val="both"/>
        <w:rPr>
          <w:rFonts w:ascii="Arial Narrow" w:hAnsi="Arial Narrow"/>
        </w:rPr>
      </w:pPr>
      <w:proofErr w:type="gramStart"/>
      <w:r w:rsidRPr="00EC1437">
        <w:rPr>
          <w:rFonts w:ascii="Arial Narrow" w:hAnsi="Arial Narrow"/>
        </w:rPr>
        <w:t>fiche</w:t>
      </w:r>
      <w:proofErr w:type="gramEnd"/>
      <w:r w:rsidRPr="00EC1437">
        <w:rPr>
          <w:rFonts w:ascii="Arial Narrow" w:hAnsi="Arial Narrow"/>
        </w:rPr>
        <w:t xml:space="preserve"> et visuels de communication </w:t>
      </w:r>
    </w:p>
    <w:p w14:paraId="331D61A5" w14:textId="77777777" w:rsidR="001A05FB" w:rsidRPr="0057789E" w:rsidRDefault="001A05FB" w:rsidP="001A05FB">
      <w:pPr>
        <w:numPr>
          <w:ilvl w:val="0"/>
          <w:numId w:val="3"/>
        </w:numPr>
        <w:spacing w:line="276" w:lineRule="auto"/>
        <w:jc w:val="both"/>
        <w:rPr>
          <w:rFonts w:ascii="Arial Narrow" w:hAnsi="Arial Narrow"/>
        </w:rPr>
      </w:pPr>
      <w:proofErr w:type="gramStart"/>
      <w:r w:rsidRPr="0057789E">
        <w:rPr>
          <w:rFonts w:ascii="Arial Narrow" w:hAnsi="Arial Narrow"/>
        </w:rPr>
        <w:t>récépissé</w:t>
      </w:r>
      <w:proofErr w:type="gramEnd"/>
      <w:r w:rsidRPr="0057789E">
        <w:rPr>
          <w:rFonts w:ascii="Arial Narrow" w:hAnsi="Arial Narrow"/>
        </w:rPr>
        <w:t xml:space="preserve"> de la déclaration en Préfecture</w:t>
      </w:r>
    </w:p>
    <w:p w14:paraId="0937B5F6" w14:textId="77777777" w:rsidR="001A05FB" w:rsidRPr="0057789E" w:rsidRDefault="001A05FB" w:rsidP="001A05FB">
      <w:pPr>
        <w:numPr>
          <w:ilvl w:val="0"/>
          <w:numId w:val="3"/>
        </w:numPr>
        <w:spacing w:line="276" w:lineRule="auto"/>
        <w:jc w:val="both"/>
        <w:rPr>
          <w:rFonts w:ascii="Arial Narrow" w:hAnsi="Arial Narrow"/>
        </w:rPr>
      </w:pPr>
      <w:proofErr w:type="gramStart"/>
      <w:r w:rsidRPr="0057789E">
        <w:rPr>
          <w:rFonts w:ascii="Arial Narrow" w:hAnsi="Arial Narrow"/>
        </w:rPr>
        <w:t>copie</w:t>
      </w:r>
      <w:proofErr w:type="gramEnd"/>
      <w:r w:rsidRPr="0057789E">
        <w:rPr>
          <w:rFonts w:ascii="Arial Narrow" w:hAnsi="Arial Narrow"/>
        </w:rPr>
        <w:t xml:space="preserve"> du Journal Officiel publiant l’avis de constitution</w:t>
      </w:r>
    </w:p>
    <w:p w14:paraId="394C48A1" w14:textId="77777777" w:rsidR="001A05FB" w:rsidRPr="0057789E" w:rsidRDefault="001A05FB" w:rsidP="001A05FB">
      <w:pPr>
        <w:numPr>
          <w:ilvl w:val="0"/>
          <w:numId w:val="3"/>
        </w:numPr>
        <w:spacing w:line="276" w:lineRule="auto"/>
        <w:jc w:val="both"/>
        <w:rPr>
          <w:rFonts w:ascii="Arial Narrow" w:hAnsi="Arial Narrow"/>
        </w:rPr>
      </w:pPr>
      <w:proofErr w:type="gramStart"/>
      <w:r w:rsidRPr="0057789E">
        <w:rPr>
          <w:rFonts w:ascii="Arial Narrow" w:hAnsi="Arial Narrow"/>
        </w:rPr>
        <w:t>copie</w:t>
      </w:r>
      <w:proofErr w:type="gramEnd"/>
      <w:r w:rsidRPr="0057789E">
        <w:rPr>
          <w:rFonts w:ascii="Arial Narrow" w:hAnsi="Arial Narrow"/>
        </w:rPr>
        <w:t xml:space="preserve"> des statuts déposés à la Préfecture (et de leurs modifications éventuelles)</w:t>
      </w:r>
    </w:p>
    <w:p w14:paraId="3E8B0D0C" w14:textId="77777777" w:rsidR="001A05FB" w:rsidRPr="004757FE" w:rsidRDefault="001A05FB" w:rsidP="004757FE">
      <w:pPr>
        <w:numPr>
          <w:ilvl w:val="0"/>
          <w:numId w:val="3"/>
        </w:numPr>
        <w:spacing w:line="276" w:lineRule="auto"/>
        <w:jc w:val="both"/>
        <w:rPr>
          <w:rFonts w:ascii="Arial Narrow" w:hAnsi="Arial Narrow"/>
        </w:rPr>
      </w:pPr>
      <w:proofErr w:type="gramStart"/>
      <w:r w:rsidRPr="0057789E">
        <w:rPr>
          <w:rFonts w:ascii="Arial Narrow" w:hAnsi="Arial Narrow"/>
        </w:rPr>
        <w:t>derniers</w:t>
      </w:r>
      <w:proofErr w:type="gramEnd"/>
      <w:r w:rsidRPr="0057789E">
        <w:rPr>
          <w:rFonts w:ascii="Arial Narrow" w:hAnsi="Arial Narrow"/>
        </w:rPr>
        <w:t xml:space="preserve"> comptes de bilan et le dernier compte de résultat certifiés</w:t>
      </w:r>
    </w:p>
    <w:p w14:paraId="778066EA" w14:textId="77777777" w:rsidR="001A05FB" w:rsidRPr="0057789E" w:rsidRDefault="001A05FB" w:rsidP="001A05FB">
      <w:pPr>
        <w:numPr>
          <w:ilvl w:val="0"/>
          <w:numId w:val="3"/>
        </w:numPr>
        <w:spacing w:line="276" w:lineRule="auto"/>
        <w:jc w:val="both"/>
        <w:rPr>
          <w:rFonts w:ascii="Arial Narrow" w:hAnsi="Arial Narrow"/>
        </w:rPr>
      </w:pPr>
      <w:proofErr w:type="gramStart"/>
      <w:r w:rsidRPr="0057789E">
        <w:rPr>
          <w:rFonts w:ascii="Arial Narrow" w:hAnsi="Arial Narrow"/>
        </w:rPr>
        <w:t>copie</w:t>
      </w:r>
      <w:proofErr w:type="gramEnd"/>
      <w:r w:rsidRPr="0057789E">
        <w:rPr>
          <w:rFonts w:ascii="Arial Narrow" w:hAnsi="Arial Narrow"/>
        </w:rPr>
        <w:t xml:space="preserve"> de la licence d’entrepreneur de spectacles ou le récépissé de déclaration</w:t>
      </w:r>
    </w:p>
    <w:p w14:paraId="13F90BE2" w14:textId="77777777" w:rsidR="001A05FB" w:rsidRPr="0057789E" w:rsidRDefault="001A05FB" w:rsidP="001A05FB">
      <w:pPr>
        <w:numPr>
          <w:ilvl w:val="0"/>
          <w:numId w:val="3"/>
        </w:numPr>
        <w:spacing w:line="276" w:lineRule="auto"/>
        <w:jc w:val="both"/>
        <w:rPr>
          <w:rFonts w:ascii="Arial Narrow" w:hAnsi="Arial Narrow"/>
        </w:rPr>
      </w:pPr>
      <w:proofErr w:type="gramStart"/>
      <w:r w:rsidRPr="0057789E">
        <w:rPr>
          <w:rFonts w:ascii="Arial Narrow" w:hAnsi="Arial Narrow"/>
        </w:rPr>
        <w:t>assurances</w:t>
      </w:r>
      <w:proofErr w:type="gramEnd"/>
    </w:p>
    <w:p w14:paraId="54498DBB" w14:textId="77777777" w:rsidR="001A05FB" w:rsidRPr="0057789E" w:rsidRDefault="001A05FB" w:rsidP="001A05FB">
      <w:pPr>
        <w:numPr>
          <w:ilvl w:val="0"/>
          <w:numId w:val="3"/>
        </w:numPr>
        <w:spacing w:line="276" w:lineRule="auto"/>
        <w:jc w:val="both"/>
        <w:rPr>
          <w:rFonts w:ascii="Arial Narrow" w:hAnsi="Arial Narrow"/>
        </w:rPr>
      </w:pPr>
      <w:proofErr w:type="gramStart"/>
      <w:r w:rsidRPr="0057789E">
        <w:rPr>
          <w:rFonts w:ascii="Arial Narrow" w:hAnsi="Arial Narrow"/>
        </w:rPr>
        <w:t>RIB ,</w:t>
      </w:r>
      <w:proofErr w:type="gramEnd"/>
      <w:r w:rsidRPr="0057789E">
        <w:rPr>
          <w:rFonts w:ascii="Arial Narrow" w:hAnsi="Arial Narrow"/>
        </w:rPr>
        <w:t xml:space="preserve"> dans le cas d’une demande de soutien financier</w:t>
      </w:r>
    </w:p>
    <w:p w14:paraId="24CF145B" w14:textId="77777777" w:rsidR="0057789E" w:rsidRPr="00DC645F" w:rsidRDefault="0057789E" w:rsidP="0057789E">
      <w:pPr>
        <w:pStyle w:val="Corps"/>
        <w:rPr>
          <w:b/>
          <w:sz w:val="24"/>
          <w:szCs w:val="24"/>
          <w:lang w:val="fr-FR"/>
        </w:rPr>
      </w:pPr>
    </w:p>
    <w:sectPr w:rsidR="0057789E" w:rsidRPr="00DC645F" w:rsidSect="00A66C41">
      <w:pgSz w:w="11906" w:h="16838"/>
      <w:pgMar w:top="851" w:right="7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30A78" w14:textId="77777777" w:rsidR="000A39A2" w:rsidRDefault="000A39A2">
      <w:r>
        <w:separator/>
      </w:r>
    </w:p>
  </w:endnote>
  <w:endnote w:type="continuationSeparator" w:id="0">
    <w:p w14:paraId="4AA3329E" w14:textId="77777777" w:rsidR="000A39A2" w:rsidRDefault="000A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8317" w14:textId="77777777" w:rsidR="008D753A" w:rsidRDefault="008D753A" w:rsidP="00FC21B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290EAFE" w14:textId="77777777" w:rsidR="008D753A" w:rsidRDefault="008D753A" w:rsidP="00FC21B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BDDC4" w14:textId="77777777" w:rsidR="008D753A" w:rsidRDefault="008D753A" w:rsidP="00FC21B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103B5">
      <w:rPr>
        <w:rStyle w:val="Numrodepage"/>
        <w:noProof/>
      </w:rPr>
      <w:t>8</w:t>
    </w:r>
    <w:r>
      <w:rPr>
        <w:rStyle w:val="Numrodepage"/>
      </w:rPr>
      <w:fldChar w:fldCharType="end"/>
    </w:r>
  </w:p>
  <w:p w14:paraId="05B767A9" w14:textId="77777777" w:rsidR="008D753A" w:rsidRDefault="008D753A" w:rsidP="00FC21B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8C6CA" w14:textId="77777777" w:rsidR="000A39A2" w:rsidRDefault="000A39A2">
      <w:r>
        <w:separator/>
      </w:r>
    </w:p>
  </w:footnote>
  <w:footnote w:type="continuationSeparator" w:id="0">
    <w:p w14:paraId="050D8F94" w14:textId="77777777" w:rsidR="000A39A2" w:rsidRDefault="000A39A2">
      <w:r>
        <w:continuationSeparator/>
      </w:r>
    </w:p>
  </w:footnote>
  <w:footnote w:id="1">
    <w:p w14:paraId="37DD599E" w14:textId="77777777" w:rsidR="007E7B62" w:rsidRPr="00E02D43" w:rsidRDefault="007E7B62" w:rsidP="007E7B62">
      <w:pPr>
        <w:pStyle w:val="Notedebasdepage"/>
        <w:rPr>
          <w:rFonts w:ascii="Arial Narrow" w:hAnsi="Arial Narrow"/>
          <w:sz w:val="18"/>
        </w:rPr>
      </w:pPr>
      <w:r w:rsidRPr="00E02D43">
        <w:rPr>
          <w:rStyle w:val="Appelnotedebasdep"/>
          <w:rFonts w:ascii="Arial Narrow" w:hAnsi="Arial Narrow"/>
          <w:sz w:val="18"/>
        </w:rPr>
        <w:footnoteRef/>
      </w:r>
      <w:r w:rsidRPr="00E02D43">
        <w:rPr>
          <w:rFonts w:ascii="Arial Narrow" w:hAnsi="Arial Narrow"/>
          <w:sz w:val="18"/>
        </w:rPr>
        <w:t xml:space="preserve"> Pour recevoir la subvention (si elle vous est accordée) vous devez disposer d’un numéro Siret qui constituera un identifiant dans vos relations avec les services administratifs. Si vous n’en avez pas, il vous faut dès maintenant demander ce numéro à la direction régionale de l’Insee. </w:t>
      </w:r>
      <w:r w:rsidRPr="00E02D43">
        <w:rPr>
          <w:rFonts w:ascii="Arial Narrow" w:hAnsi="Arial Narrow"/>
          <w:b/>
          <w:bCs/>
          <w:sz w:val="18"/>
        </w:rPr>
        <w:t>La démarche est gratuite</w:t>
      </w:r>
      <w:r w:rsidRPr="00E02D43">
        <w:rPr>
          <w:rFonts w:ascii="Arial Narrow" w:hAnsi="Arial Narrow"/>
          <w:sz w:val="18"/>
        </w:rPr>
        <w:t>.</w:t>
      </w:r>
    </w:p>
  </w:footnote>
  <w:footnote w:id="2">
    <w:p w14:paraId="41C3C3F6" w14:textId="77777777" w:rsidR="007E7B62" w:rsidRPr="00461DEE" w:rsidRDefault="007E7B62" w:rsidP="007E7B62">
      <w:pPr>
        <w:pStyle w:val="Notedebasdepage"/>
        <w:rPr>
          <w:rFonts w:ascii="Arial Narrow" w:hAnsi="Arial Narrow" w:cs="Arial Narrow"/>
          <w:color w:val="F79646"/>
          <w:sz w:val="18"/>
        </w:rPr>
      </w:pPr>
      <w:r w:rsidRPr="00E02D43">
        <w:rPr>
          <w:rFonts w:ascii="Arial Narrow" w:hAnsi="Arial Narrow" w:cs="Arial Narrow"/>
          <w:sz w:val="14"/>
          <w:szCs w:val="16"/>
        </w:rPr>
        <w:t>2</w:t>
      </w:r>
      <w:r w:rsidRPr="00E02D43">
        <w:rPr>
          <w:rFonts w:ascii="Arial Narrow" w:hAnsi="Arial Narrow" w:cs="Arial Narrow"/>
          <w:sz w:val="18"/>
        </w:rPr>
        <w:t>. Celle-ci est obligatoire dès lors que votre association programme plus de six spectacles par an. C’est la DRAC</w:t>
      </w:r>
      <w:r w:rsidR="00040BF9">
        <w:rPr>
          <w:rFonts w:ascii="Arial Narrow" w:hAnsi="Arial Narrow" w:cs="Arial Narrow"/>
          <w:sz w:val="18"/>
        </w:rPr>
        <w:t xml:space="preserve"> </w:t>
      </w:r>
      <w:r w:rsidRPr="00E02D43">
        <w:rPr>
          <w:rFonts w:ascii="Arial Narrow" w:hAnsi="Arial Narrow" w:cs="Arial Narrow"/>
          <w:sz w:val="18"/>
        </w:rPr>
        <w:t xml:space="preserve">qui les délivre. Pour toute information complémentaire à ce sujet, </w:t>
      </w:r>
      <w:r w:rsidR="00040BF9">
        <w:rPr>
          <w:rFonts w:ascii="Arial Narrow" w:hAnsi="Arial Narrow" w:cs="Arial Narrow"/>
          <w:sz w:val="18"/>
        </w:rPr>
        <w:t>veuillez vous rapprocher des</w:t>
      </w:r>
      <w:r w:rsidRPr="00E02D43">
        <w:rPr>
          <w:rFonts w:ascii="Arial Narrow" w:hAnsi="Arial Narrow" w:cs="Arial Narrow"/>
          <w:sz w:val="18"/>
        </w:rPr>
        <w:t xml:space="preserve"> services de la DRA</w:t>
      </w:r>
      <w:r w:rsidR="00040BF9">
        <w:rPr>
          <w:rFonts w:ascii="Arial Narrow" w:hAnsi="Arial Narrow" w:cs="Arial Narrow"/>
          <w:sz w:val="18"/>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6"/>
      </v:shape>
    </w:pict>
  </w:numPicBullet>
  <w:abstractNum w:abstractNumId="0" w15:restartNumberingAfterBreak="0">
    <w:nsid w:val="01E60173"/>
    <w:multiLevelType w:val="hybridMultilevel"/>
    <w:tmpl w:val="C194C7FE"/>
    <w:lvl w:ilvl="0" w:tplc="70A4AF2C">
      <w:start w:val="2"/>
      <w:numFmt w:val="bullet"/>
      <w:lvlText w:val="-"/>
      <w:lvlJc w:val="left"/>
      <w:pPr>
        <w:ind w:left="1068" w:hanging="360"/>
      </w:pPr>
      <w:rPr>
        <w:rFonts w:ascii="Arial Narrow" w:eastAsia="Times New Roman" w:hAnsi="Arial Narrow"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23A0DA5"/>
    <w:multiLevelType w:val="hybridMultilevel"/>
    <w:tmpl w:val="6896C520"/>
    <w:styleLink w:val="Style3import"/>
    <w:lvl w:ilvl="0" w:tplc="E6E0D1BA">
      <w:start w:val="1"/>
      <w:numFmt w:val="bullet"/>
      <w:lvlText w:val="-"/>
      <w:lvlJc w:val="left"/>
      <w:pPr>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75862F82">
      <w:start w:val="1"/>
      <w:numFmt w:val="bullet"/>
      <w:lvlText w:val="-"/>
      <w:lvlJc w:val="left"/>
      <w:pPr>
        <w:tabs>
          <w:tab w:val="left" w:pos="720"/>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EBA0DDBE">
      <w:start w:val="1"/>
      <w:numFmt w:val="bullet"/>
      <w:lvlText w:val="▪"/>
      <w:lvlJc w:val="left"/>
      <w:pPr>
        <w:tabs>
          <w:tab w:val="left" w:pos="720"/>
        </w:tabs>
        <w:ind w:left="21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854AC8E4">
      <w:start w:val="1"/>
      <w:numFmt w:val="bullet"/>
      <w:lvlText w:val="•"/>
      <w:lvlJc w:val="left"/>
      <w:pPr>
        <w:tabs>
          <w:tab w:val="left" w:pos="720"/>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6046B87C">
      <w:start w:val="1"/>
      <w:numFmt w:val="bullet"/>
      <w:lvlText w:val="o"/>
      <w:lvlJc w:val="left"/>
      <w:pPr>
        <w:tabs>
          <w:tab w:val="left" w:pos="720"/>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EE6A50A">
      <w:start w:val="1"/>
      <w:numFmt w:val="bullet"/>
      <w:lvlText w:val="▪"/>
      <w:lvlJc w:val="left"/>
      <w:pPr>
        <w:tabs>
          <w:tab w:val="left" w:pos="720"/>
        </w:tabs>
        <w:ind w:left="43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DFE02182">
      <w:start w:val="1"/>
      <w:numFmt w:val="bullet"/>
      <w:lvlText w:val="•"/>
      <w:lvlJc w:val="left"/>
      <w:pPr>
        <w:tabs>
          <w:tab w:val="left" w:pos="720"/>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5F6AFCC">
      <w:start w:val="1"/>
      <w:numFmt w:val="bullet"/>
      <w:lvlText w:val="o"/>
      <w:lvlJc w:val="left"/>
      <w:pPr>
        <w:tabs>
          <w:tab w:val="left" w:pos="720"/>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9F2869A6">
      <w:start w:val="1"/>
      <w:numFmt w:val="bullet"/>
      <w:lvlText w:val="▪"/>
      <w:lvlJc w:val="left"/>
      <w:pPr>
        <w:tabs>
          <w:tab w:val="left" w:pos="720"/>
        </w:tabs>
        <w:ind w:left="64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9C5449"/>
    <w:multiLevelType w:val="multilevel"/>
    <w:tmpl w:val="816234A0"/>
    <w:lvl w:ilvl="0">
      <w:start w:val="1"/>
      <w:numFmt w:val="bullet"/>
      <w:lvlText w:val=""/>
      <w:lvlJc w:val="left"/>
      <w:pPr>
        <w:tabs>
          <w:tab w:val="num" w:pos="5058"/>
        </w:tabs>
        <w:ind w:left="5058" w:hanging="360"/>
      </w:pPr>
      <w:rPr>
        <w:rFonts w:ascii="Wingdings" w:hAnsi="Wingdings" w:hint="default"/>
        <w:b w:val="0"/>
        <w:i w:val="0"/>
        <w:sz w:val="32"/>
        <w:u w:val="thick" w:color="80808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02CA7"/>
    <w:multiLevelType w:val="hybridMultilevel"/>
    <w:tmpl w:val="09486008"/>
    <w:lvl w:ilvl="0" w:tplc="B5DC5E8C">
      <w:numFmt w:val="bullet"/>
      <w:lvlText w:val="-"/>
      <w:lvlJc w:val="left"/>
      <w:pPr>
        <w:tabs>
          <w:tab w:val="num" w:pos="720"/>
        </w:tabs>
        <w:ind w:left="720" w:hanging="360"/>
      </w:pPr>
      <w:rPr>
        <w:rFonts w:ascii="Arial Narrow" w:eastAsia="Times New Roman" w:hAnsi="Arial Narrow" w:cs="Times New Roman"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52558"/>
    <w:multiLevelType w:val="hybridMultilevel"/>
    <w:tmpl w:val="B1F8F20A"/>
    <w:lvl w:ilvl="0" w:tplc="C4487960">
      <w:start w:val="1"/>
      <w:numFmt w:val="bullet"/>
      <w:lvlText w:val=""/>
      <w:lvlJc w:val="left"/>
      <w:pPr>
        <w:ind w:left="720" w:hanging="360"/>
      </w:pPr>
      <w:rPr>
        <w:rFonts w:ascii="Wingdings" w:hAnsi="Wingdings" w:hint="default"/>
        <w:b w:val="0"/>
        <w:i w:val="0"/>
        <w:sz w:val="32"/>
        <w:u w:val="thick" w:color="808080"/>
        <w:effect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E931BF"/>
    <w:multiLevelType w:val="hybridMultilevel"/>
    <w:tmpl w:val="7EFA9C80"/>
    <w:lvl w:ilvl="0" w:tplc="EDD6E9B6">
      <w:start w:val="1"/>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50083"/>
    <w:multiLevelType w:val="hybridMultilevel"/>
    <w:tmpl w:val="878218E6"/>
    <w:lvl w:ilvl="0" w:tplc="BD5E4D7C">
      <w:start w:val="3"/>
      <w:numFmt w:val="bullet"/>
      <w:lvlText w:val="→"/>
      <w:lvlJc w:val="left"/>
      <w:pPr>
        <w:tabs>
          <w:tab w:val="num" w:pos="720"/>
        </w:tabs>
        <w:ind w:left="720" w:hanging="360"/>
      </w:pPr>
      <w:rPr>
        <w:rFonts w:ascii="Arial Narrow" w:eastAsia="Geneva" w:hAnsi="Arial Narrow" w:cs="Genev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05C9D"/>
    <w:multiLevelType w:val="hybridMultilevel"/>
    <w:tmpl w:val="976A443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EC14E26"/>
    <w:multiLevelType w:val="hybridMultilevel"/>
    <w:tmpl w:val="6896C520"/>
    <w:numStyleLink w:val="Style3import"/>
  </w:abstractNum>
  <w:abstractNum w:abstractNumId="9" w15:restartNumberingAfterBreak="0">
    <w:nsid w:val="33592C93"/>
    <w:multiLevelType w:val="hybridMultilevel"/>
    <w:tmpl w:val="89260778"/>
    <w:styleLink w:val="Style1import"/>
    <w:lvl w:ilvl="0" w:tplc="E028E748">
      <w:start w:val="1"/>
      <w:numFmt w:val="bullet"/>
      <w:lvlText w:val="-"/>
      <w:lvlJc w:val="left"/>
      <w:pPr>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E8E5E94">
      <w:start w:val="1"/>
      <w:numFmt w:val="bullet"/>
      <w:lvlText w:val="o"/>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EA401964">
      <w:start w:val="1"/>
      <w:numFmt w:val="bullet"/>
      <w:lvlText w:val="▪"/>
      <w:lvlJc w:val="left"/>
      <w:pPr>
        <w:ind w:left="21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7E84F354">
      <w:start w:val="1"/>
      <w:numFmt w:val="bullet"/>
      <w:lvlText w:val="•"/>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B047912">
      <w:start w:val="1"/>
      <w:numFmt w:val="bullet"/>
      <w:lvlText w:val="o"/>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2BEAF82C">
      <w:start w:val="1"/>
      <w:numFmt w:val="bullet"/>
      <w:lvlText w:val="▪"/>
      <w:lvlJc w:val="left"/>
      <w:pPr>
        <w:ind w:left="43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4C74724A">
      <w:start w:val="1"/>
      <w:numFmt w:val="bullet"/>
      <w:lvlText w:val="•"/>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0D5E1D66">
      <w:start w:val="1"/>
      <w:numFmt w:val="bullet"/>
      <w:lvlText w:val="o"/>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4A782C36">
      <w:start w:val="1"/>
      <w:numFmt w:val="bullet"/>
      <w:lvlText w:val="▪"/>
      <w:lvlJc w:val="left"/>
      <w:pPr>
        <w:ind w:left="64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8BC19F4"/>
    <w:multiLevelType w:val="hybridMultilevel"/>
    <w:tmpl w:val="89260778"/>
    <w:numStyleLink w:val="Style1import"/>
  </w:abstractNum>
  <w:abstractNum w:abstractNumId="11" w15:restartNumberingAfterBreak="0">
    <w:nsid w:val="50F74F33"/>
    <w:multiLevelType w:val="hybridMultilevel"/>
    <w:tmpl w:val="A98001C2"/>
    <w:lvl w:ilvl="0" w:tplc="943420C6">
      <w:start w:val="1"/>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BA1E55"/>
    <w:multiLevelType w:val="hybridMultilevel"/>
    <w:tmpl w:val="F5B002B8"/>
    <w:numStyleLink w:val="Style5import"/>
  </w:abstractNum>
  <w:abstractNum w:abstractNumId="13" w15:restartNumberingAfterBreak="0">
    <w:nsid w:val="609320E5"/>
    <w:multiLevelType w:val="hybridMultilevel"/>
    <w:tmpl w:val="A268021A"/>
    <w:lvl w:ilvl="0" w:tplc="D1C042A8">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B11B7F"/>
    <w:multiLevelType w:val="hybridMultilevel"/>
    <w:tmpl w:val="23A49504"/>
    <w:lvl w:ilvl="0" w:tplc="BD5E4D7C">
      <w:start w:val="3"/>
      <w:numFmt w:val="bullet"/>
      <w:lvlText w:val="→"/>
      <w:lvlJc w:val="left"/>
      <w:pPr>
        <w:tabs>
          <w:tab w:val="num" w:pos="720"/>
        </w:tabs>
        <w:ind w:left="720" w:hanging="360"/>
      </w:pPr>
      <w:rPr>
        <w:rFonts w:ascii="Arial Narrow" w:eastAsia="Geneva" w:hAnsi="Arial Narrow" w:cs="Genev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36056B"/>
    <w:multiLevelType w:val="hybridMultilevel"/>
    <w:tmpl w:val="F406163E"/>
    <w:lvl w:ilvl="0" w:tplc="70D8809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B06BF9"/>
    <w:multiLevelType w:val="hybridMultilevel"/>
    <w:tmpl w:val="03F2BC50"/>
    <w:lvl w:ilvl="0" w:tplc="0A6C56C4">
      <w:start w:val="1"/>
      <w:numFmt w:val="bullet"/>
      <w:lvlText w:val=""/>
      <w:lvlJc w:val="left"/>
      <w:pPr>
        <w:ind w:left="1428" w:hanging="360"/>
      </w:pPr>
      <w:rPr>
        <w:rFonts w:ascii="Wingdings" w:hAnsi="Wingdings" w:hint="default"/>
        <w:b w:val="0"/>
        <w:i w:val="0"/>
        <w:sz w:val="32"/>
        <w:u w:val="thick" w:color="808080"/>
        <w:effect w:val="none"/>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6C926645"/>
    <w:multiLevelType w:val="hybridMultilevel"/>
    <w:tmpl w:val="F7622344"/>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11341F"/>
    <w:multiLevelType w:val="hybridMultilevel"/>
    <w:tmpl w:val="816234A0"/>
    <w:lvl w:ilvl="0" w:tplc="0A6C56C4">
      <w:start w:val="1"/>
      <w:numFmt w:val="bullet"/>
      <w:lvlText w:val=""/>
      <w:lvlJc w:val="left"/>
      <w:pPr>
        <w:tabs>
          <w:tab w:val="num" w:pos="5058"/>
        </w:tabs>
        <w:ind w:left="5058" w:hanging="360"/>
      </w:pPr>
      <w:rPr>
        <w:rFonts w:ascii="Wingdings" w:hAnsi="Wingdings" w:hint="default"/>
        <w:b w:val="0"/>
        <w:i w:val="0"/>
        <w:sz w:val="32"/>
        <w:u w:val="thick" w:color="808080"/>
        <w:effect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045283"/>
    <w:multiLevelType w:val="hybridMultilevel"/>
    <w:tmpl w:val="754EA016"/>
    <w:lvl w:ilvl="0" w:tplc="C4487960">
      <w:start w:val="1"/>
      <w:numFmt w:val="bullet"/>
      <w:lvlText w:val=""/>
      <w:lvlJc w:val="left"/>
      <w:pPr>
        <w:ind w:left="720" w:hanging="360"/>
      </w:pPr>
      <w:rPr>
        <w:rFonts w:ascii="Wingdings" w:hAnsi="Wingdings" w:hint="default"/>
        <w:b w:val="0"/>
        <w:i w:val="0"/>
        <w:sz w:val="32"/>
        <w:u w:val="thick" w:color="808080"/>
        <w:effect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CE0ACD"/>
    <w:multiLevelType w:val="hybridMultilevel"/>
    <w:tmpl w:val="F5B002B8"/>
    <w:styleLink w:val="Style5import"/>
    <w:lvl w:ilvl="0" w:tplc="8D4AEE70">
      <w:start w:val="1"/>
      <w:numFmt w:val="bullet"/>
      <w:lvlText w:val="-"/>
      <w:lvlJc w:val="left"/>
      <w:pPr>
        <w:tabs>
          <w:tab w:val="num" w:pos="708"/>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EB54A32E">
      <w:start w:val="1"/>
      <w:numFmt w:val="bullet"/>
      <w:lvlText w:val="o"/>
      <w:lvlJc w:val="left"/>
      <w:pPr>
        <w:tabs>
          <w:tab w:val="num" w:pos="1416"/>
        </w:tabs>
        <w:ind w:left="1428" w:hanging="3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C68ED39A">
      <w:start w:val="1"/>
      <w:numFmt w:val="bullet"/>
      <w:lvlText w:val="▪"/>
      <w:lvlJc w:val="left"/>
      <w:pPr>
        <w:tabs>
          <w:tab w:val="num" w:pos="2124"/>
        </w:tabs>
        <w:ind w:left="2136" w:hanging="33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4F307340">
      <w:start w:val="1"/>
      <w:numFmt w:val="bullet"/>
      <w:lvlText w:val="•"/>
      <w:lvlJc w:val="left"/>
      <w:pPr>
        <w:tabs>
          <w:tab w:val="num" w:pos="2832"/>
        </w:tabs>
        <w:ind w:left="2844" w:hanging="32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C43020A2">
      <w:start w:val="1"/>
      <w:numFmt w:val="bullet"/>
      <w:lvlText w:val="o"/>
      <w:lvlJc w:val="left"/>
      <w:pPr>
        <w:tabs>
          <w:tab w:val="num" w:pos="3540"/>
        </w:tabs>
        <w:ind w:left="3552" w:hanging="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37C4BCAE">
      <w:start w:val="1"/>
      <w:numFmt w:val="bullet"/>
      <w:lvlText w:val="▪"/>
      <w:lvlJc w:val="left"/>
      <w:pPr>
        <w:tabs>
          <w:tab w:val="num" w:pos="4248"/>
        </w:tabs>
        <w:ind w:left="4260" w:hanging="3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BED518">
      <w:start w:val="1"/>
      <w:numFmt w:val="bullet"/>
      <w:lvlText w:val="•"/>
      <w:lvlJc w:val="left"/>
      <w:pPr>
        <w:tabs>
          <w:tab w:val="num" w:pos="4956"/>
        </w:tabs>
        <w:ind w:left="4968" w:hanging="28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A49A1D2A">
      <w:start w:val="1"/>
      <w:numFmt w:val="bullet"/>
      <w:lvlText w:val="o"/>
      <w:lvlJc w:val="left"/>
      <w:pPr>
        <w:tabs>
          <w:tab w:val="num" w:pos="5664"/>
        </w:tabs>
        <w:ind w:left="5676" w:hanging="2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1EB0B2D6">
      <w:start w:val="1"/>
      <w:numFmt w:val="bullet"/>
      <w:lvlText w:val="▪"/>
      <w:lvlJc w:val="left"/>
      <w:pPr>
        <w:tabs>
          <w:tab w:val="num" w:pos="6372"/>
        </w:tabs>
        <w:ind w:left="6384" w:hanging="2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18"/>
  </w:num>
  <w:num w:numId="3">
    <w:abstractNumId w:val="3"/>
  </w:num>
  <w:num w:numId="4">
    <w:abstractNumId w:val="7"/>
  </w:num>
  <w:num w:numId="5">
    <w:abstractNumId w:val="11"/>
  </w:num>
  <w:num w:numId="6">
    <w:abstractNumId w:val="13"/>
  </w:num>
  <w:num w:numId="7">
    <w:abstractNumId w:val="5"/>
  </w:num>
  <w:num w:numId="8">
    <w:abstractNumId w:val="2"/>
  </w:num>
  <w:num w:numId="9">
    <w:abstractNumId w:val="6"/>
  </w:num>
  <w:num w:numId="10">
    <w:abstractNumId w:val="14"/>
  </w:num>
  <w:num w:numId="11">
    <w:abstractNumId w:val="16"/>
  </w:num>
  <w:num w:numId="12">
    <w:abstractNumId w:val="13"/>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9"/>
  </w:num>
  <w:num w:numId="15">
    <w:abstractNumId w:val="10"/>
  </w:num>
  <w:num w:numId="16">
    <w:abstractNumId w:val="4"/>
  </w:num>
  <w:num w:numId="17">
    <w:abstractNumId w:val="19"/>
  </w:num>
  <w:num w:numId="18">
    <w:abstractNumId w:val="0"/>
  </w:num>
  <w:num w:numId="19">
    <w:abstractNumId w:val="1"/>
  </w:num>
  <w:num w:numId="20">
    <w:abstractNumId w:val="8"/>
  </w:num>
  <w:num w:numId="21">
    <w:abstractNumId w:val="20"/>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026F"/>
    <w:rsid w:val="000043C5"/>
    <w:rsid w:val="000108BE"/>
    <w:rsid w:val="000109EC"/>
    <w:rsid w:val="00016CBB"/>
    <w:rsid w:val="000174FB"/>
    <w:rsid w:val="00021186"/>
    <w:rsid w:val="00022511"/>
    <w:rsid w:val="00024FDD"/>
    <w:rsid w:val="000271C9"/>
    <w:rsid w:val="00036559"/>
    <w:rsid w:val="00040BF9"/>
    <w:rsid w:val="00041667"/>
    <w:rsid w:val="00041A74"/>
    <w:rsid w:val="00041FBC"/>
    <w:rsid w:val="00054039"/>
    <w:rsid w:val="00057613"/>
    <w:rsid w:val="000664F8"/>
    <w:rsid w:val="000721D7"/>
    <w:rsid w:val="00081AC9"/>
    <w:rsid w:val="00084F97"/>
    <w:rsid w:val="00091E8E"/>
    <w:rsid w:val="00093550"/>
    <w:rsid w:val="00094F50"/>
    <w:rsid w:val="000A39A2"/>
    <w:rsid w:val="000A7E24"/>
    <w:rsid w:val="000B2EF2"/>
    <w:rsid w:val="000C38A2"/>
    <w:rsid w:val="000D1381"/>
    <w:rsid w:val="00103D0E"/>
    <w:rsid w:val="00110148"/>
    <w:rsid w:val="001447BE"/>
    <w:rsid w:val="00173A56"/>
    <w:rsid w:val="001746E1"/>
    <w:rsid w:val="00182937"/>
    <w:rsid w:val="0018527E"/>
    <w:rsid w:val="001A05FB"/>
    <w:rsid w:val="001A7474"/>
    <w:rsid w:val="001B4D89"/>
    <w:rsid w:val="001C6BCE"/>
    <w:rsid w:val="001C6BF8"/>
    <w:rsid w:val="001D27E1"/>
    <w:rsid w:val="001D66DE"/>
    <w:rsid w:val="001D6EC4"/>
    <w:rsid w:val="001D7DAD"/>
    <w:rsid w:val="001F513A"/>
    <w:rsid w:val="001F57A7"/>
    <w:rsid w:val="0020025B"/>
    <w:rsid w:val="002154F2"/>
    <w:rsid w:val="00225D5F"/>
    <w:rsid w:val="00230C41"/>
    <w:rsid w:val="0023133E"/>
    <w:rsid w:val="002317B4"/>
    <w:rsid w:val="00241D57"/>
    <w:rsid w:val="00242885"/>
    <w:rsid w:val="00255DF4"/>
    <w:rsid w:val="00264C85"/>
    <w:rsid w:val="00265E9D"/>
    <w:rsid w:val="00287D9A"/>
    <w:rsid w:val="00294E7E"/>
    <w:rsid w:val="002955ED"/>
    <w:rsid w:val="002A1C46"/>
    <w:rsid w:val="002A42CB"/>
    <w:rsid w:val="002C623D"/>
    <w:rsid w:val="002D3363"/>
    <w:rsid w:val="002D3589"/>
    <w:rsid w:val="002E19EB"/>
    <w:rsid w:val="002F2004"/>
    <w:rsid w:val="002F72E8"/>
    <w:rsid w:val="003052BC"/>
    <w:rsid w:val="00317E27"/>
    <w:rsid w:val="0032318D"/>
    <w:rsid w:val="003304B0"/>
    <w:rsid w:val="00331896"/>
    <w:rsid w:val="00333327"/>
    <w:rsid w:val="003478FA"/>
    <w:rsid w:val="003533A5"/>
    <w:rsid w:val="00366276"/>
    <w:rsid w:val="00380FB0"/>
    <w:rsid w:val="00381955"/>
    <w:rsid w:val="003A045E"/>
    <w:rsid w:val="003A742E"/>
    <w:rsid w:val="003C00E1"/>
    <w:rsid w:val="003C0545"/>
    <w:rsid w:val="003C1454"/>
    <w:rsid w:val="003D5A62"/>
    <w:rsid w:val="003E4E48"/>
    <w:rsid w:val="003E5E68"/>
    <w:rsid w:val="003E626C"/>
    <w:rsid w:val="003E692F"/>
    <w:rsid w:val="003E6C91"/>
    <w:rsid w:val="003F7661"/>
    <w:rsid w:val="00405891"/>
    <w:rsid w:val="004239E6"/>
    <w:rsid w:val="00426053"/>
    <w:rsid w:val="0043763A"/>
    <w:rsid w:val="00437F89"/>
    <w:rsid w:val="00446422"/>
    <w:rsid w:val="00457EF5"/>
    <w:rsid w:val="00460C5B"/>
    <w:rsid w:val="00460ED0"/>
    <w:rsid w:val="004757FE"/>
    <w:rsid w:val="00481021"/>
    <w:rsid w:val="0048442B"/>
    <w:rsid w:val="004864FF"/>
    <w:rsid w:val="00487DDA"/>
    <w:rsid w:val="004914BB"/>
    <w:rsid w:val="004A3A07"/>
    <w:rsid w:val="004B313C"/>
    <w:rsid w:val="004C1C30"/>
    <w:rsid w:val="004C71F7"/>
    <w:rsid w:val="004E72E1"/>
    <w:rsid w:val="004E754B"/>
    <w:rsid w:val="00502AB0"/>
    <w:rsid w:val="005144B7"/>
    <w:rsid w:val="00517D7E"/>
    <w:rsid w:val="00520946"/>
    <w:rsid w:val="0052303D"/>
    <w:rsid w:val="00525B5D"/>
    <w:rsid w:val="00526570"/>
    <w:rsid w:val="00554E2C"/>
    <w:rsid w:val="005710D4"/>
    <w:rsid w:val="00573A31"/>
    <w:rsid w:val="0057789E"/>
    <w:rsid w:val="00586380"/>
    <w:rsid w:val="00592F4F"/>
    <w:rsid w:val="00596419"/>
    <w:rsid w:val="00596730"/>
    <w:rsid w:val="005A03BA"/>
    <w:rsid w:val="005A23D1"/>
    <w:rsid w:val="005A2BB8"/>
    <w:rsid w:val="005B4DEA"/>
    <w:rsid w:val="005D0A85"/>
    <w:rsid w:val="005D3ED5"/>
    <w:rsid w:val="005D66FA"/>
    <w:rsid w:val="005E3757"/>
    <w:rsid w:val="005E6295"/>
    <w:rsid w:val="005F053E"/>
    <w:rsid w:val="005F39DE"/>
    <w:rsid w:val="005F7C98"/>
    <w:rsid w:val="006017FB"/>
    <w:rsid w:val="00601A44"/>
    <w:rsid w:val="006128DD"/>
    <w:rsid w:val="00620C5D"/>
    <w:rsid w:val="00627293"/>
    <w:rsid w:val="00635BFB"/>
    <w:rsid w:val="0063750E"/>
    <w:rsid w:val="006421EC"/>
    <w:rsid w:val="00647D96"/>
    <w:rsid w:val="0065089F"/>
    <w:rsid w:val="00652FC1"/>
    <w:rsid w:val="00656CA2"/>
    <w:rsid w:val="00667F60"/>
    <w:rsid w:val="00670AEA"/>
    <w:rsid w:val="006A5916"/>
    <w:rsid w:val="006C5CA0"/>
    <w:rsid w:val="006D3A97"/>
    <w:rsid w:val="006E042A"/>
    <w:rsid w:val="006F01D5"/>
    <w:rsid w:val="00700C9E"/>
    <w:rsid w:val="00702095"/>
    <w:rsid w:val="00713AA1"/>
    <w:rsid w:val="00714359"/>
    <w:rsid w:val="00714ED9"/>
    <w:rsid w:val="00717C9D"/>
    <w:rsid w:val="00733BBC"/>
    <w:rsid w:val="007419F3"/>
    <w:rsid w:val="007646F1"/>
    <w:rsid w:val="0076586E"/>
    <w:rsid w:val="00780495"/>
    <w:rsid w:val="00780F74"/>
    <w:rsid w:val="007845F5"/>
    <w:rsid w:val="00791989"/>
    <w:rsid w:val="007A3667"/>
    <w:rsid w:val="007B49AD"/>
    <w:rsid w:val="007D3338"/>
    <w:rsid w:val="007E6B56"/>
    <w:rsid w:val="007E7B62"/>
    <w:rsid w:val="007F7F43"/>
    <w:rsid w:val="0080017E"/>
    <w:rsid w:val="00802456"/>
    <w:rsid w:val="00803917"/>
    <w:rsid w:val="00806196"/>
    <w:rsid w:val="00807A2F"/>
    <w:rsid w:val="00817386"/>
    <w:rsid w:val="008261DF"/>
    <w:rsid w:val="00833882"/>
    <w:rsid w:val="00847DCD"/>
    <w:rsid w:val="00866198"/>
    <w:rsid w:val="00875F10"/>
    <w:rsid w:val="00875F17"/>
    <w:rsid w:val="00881766"/>
    <w:rsid w:val="00882E41"/>
    <w:rsid w:val="00890165"/>
    <w:rsid w:val="008A0930"/>
    <w:rsid w:val="008A17B0"/>
    <w:rsid w:val="008A4B23"/>
    <w:rsid w:val="008A4C3A"/>
    <w:rsid w:val="008A679F"/>
    <w:rsid w:val="008C1E6D"/>
    <w:rsid w:val="008C4FFE"/>
    <w:rsid w:val="008C672A"/>
    <w:rsid w:val="008D6E3E"/>
    <w:rsid w:val="008D753A"/>
    <w:rsid w:val="0090199A"/>
    <w:rsid w:val="00904CD2"/>
    <w:rsid w:val="00907C53"/>
    <w:rsid w:val="009121CA"/>
    <w:rsid w:val="0092213A"/>
    <w:rsid w:val="00944B32"/>
    <w:rsid w:val="009478DA"/>
    <w:rsid w:val="009603BF"/>
    <w:rsid w:val="00962F27"/>
    <w:rsid w:val="0096398B"/>
    <w:rsid w:val="0098326A"/>
    <w:rsid w:val="009975D5"/>
    <w:rsid w:val="00997AFF"/>
    <w:rsid w:val="009A05F3"/>
    <w:rsid w:val="009A10FA"/>
    <w:rsid w:val="009A4666"/>
    <w:rsid w:val="009A634E"/>
    <w:rsid w:val="009B1AC5"/>
    <w:rsid w:val="009C1E84"/>
    <w:rsid w:val="009D27CE"/>
    <w:rsid w:val="009D2B7F"/>
    <w:rsid w:val="009D483D"/>
    <w:rsid w:val="009D611E"/>
    <w:rsid w:val="009F4216"/>
    <w:rsid w:val="009F5DDB"/>
    <w:rsid w:val="00A02C90"/>
    <w:rsid w:val="00A07224"/>
    <w:rsid w:val="00A1093B"/>
    <w:rsid w:val="00A10943"/>
    <w:rsid w:val="00A10B33"/>
    <w:rsid w:val="00A132D2"/>
    <w:rsid w:val="00A155E2"/>
    <w:rsid w:val="00A156B3"/>
    <w:rsid w:val="00A16DDD"/>
    <w:rsid w:val="00A32EA7"/>
    <w:rsid w:val="00A33BC8"/>
    <w:rsid w:val="00A40A03"/>
    <w:rsid w:val="00A452D9"/>
    <w:rsid w:val="00A53118"/>
    <w:rsid w:val="00A53E95"/>
    <w:rsid w:val="00A601C0"/>
    <w:rsid w:val="00A61C81"/>
    <w:rsid w:val="00A66C41"/>
    <w:rsid w:val="00A7046E"/>
    <w:rsid w:val="00A7050F"/>
    <w:rsid w:val="00A82566"/>
    <w:rsid w:val="00AB50C7"/>
    <w:rsid w:val="00AB6691"/>
    <w:rsid w:val="00AD1489"/>
    <w:rsid w:val="00AE3536"/>
    <w:rsid w:val="00AE4C09"/>
    <w:rsid w:val="00AE6325"/>
    <w:rsid w:val="00AF1B6F"/>
    <w:rsid w:val="00AF6406"/>
    <w:rsid w:val="00AF7733"/>
    <w:rsid w:val="00B0183F"/>
    <w:rsid w:val="00B1026F"/>
    <w:rsid w:val="00B103B5"/>
    <w:rsid w:val="00B17E2E"/>
    <w:rsid w:val="00B21E72"/>
    <w:rsid w:val="00B45150"/>
    <w:rsid w:val="00B45E9E"/>
    <w:rsid w:val="00B518CB"/>
    <w:rsid w:val="00B53DE2"/>
    <w:rsid w:val="00B56A52"/>
    <w:rsid w:val="00B62AFD"/>
    <w:rsid w:val="00B74ED5"/>
    <w:rsid w:val="00B75479"/>
    <w:rsid w:val="00B845A6"/>
    <w:rsid w:val="00B84CFA"/>
    <w:rsid w:val="00B96141"/>
    <w:rsid w:val="00BA04E4"/>
    <w:rsid w:val="00BB10B8"/>
    <w:rsid w:val="00BB3AA0"/>
    <w:rsid w:val="00BD12A6"/>
    <w:rsid w:val="00BD17D0"/>
    <w:rsid w:val="00C01595"/>
    <w:rsid w:val="00C03BE1"/>
    <w:rsid w:val="00C13430"/>
    <w:rsid w:val="00C15291"/>
    <w:rsid w:val="00C23787"/>
    <w:rsid w:val="00C42871"/>
    <w:rsid w:val="00C46764"/>
    <w:rsid w:val="00C6631A"/>
    <w:rsid w:val="00C67234"/>
    <w:rsid w:val="00C846CF"/>
    <w:rsid w:val="00C8682D"/>
    <w:rsid w:val="00CD4BE3"/>
    <w:rsid w:val="00CE1562"/>
    <w:rsid w:val="00CE2190"/>
    <w:rsid w:val="00CF0787"/>
    <w:rsid w:val="00CF1E34"/>
    <w:rsid w:val="00CF5B75"/>
    <w:rsid w:val="00D00816"/>
    <w:rsid w:val="00D02F99"/>
    <w:rsid w:val="00D15767"/>
    <w:rsid w:val="00D206D4"/>
    <w:rsid w:val="00D20ED0"/>
    <w:rsid w:val="00D2220B"/>
    <w:rsid w:val="00D25AB8"/>
    <w:rsid w:val="00D32571"/>
    <w:rsid w:val="00D42558"/>
    <w:rsid w:val="00D57443"/>
    <w:rsid w:val="00D5795F"/>
    <w:rsid w:val="00D66134"/>
    <w:rsid w:val="00D73303"/>
    <w:rsid w:val="00D849D2"/>
    <w:rsid w:val="00D85DF3"/>
    <w:rsid w:val="00D86CA7"/>
    <w:rsid w:val="00D86ED5"/>
    <w:rsid w:val="00D91BE8"/>
    <w:rsid w:val="00D94C88"/>
    <w:rsid w:val="00DA1037"/>
    <w:rsid w:val="00DA59F1"/>
    <w:rsid w:val="00DB00EF"/>
    <w:rsid w:val="00DB65B4"/>
    <w:rsid w:val="00DC446C"/>
    <w:rsid w:val="00DC645F"/>
    <w:rsid w:val="00DF0CC7"/>
    <w:rsid w:val="00DF73D1"/>
    <w:rsid w:val="00E01027"/>
    <w:rsid w:val="00E07AB2"/>
    <w:rsid w:val="00E07C7A"/>
    <w:rsid w:val="00E17C2A"/>
    <w:rsid w:val="00E2204C"/>
    <w:rsid w:val="00E4115B"/>
    <w:rsid w:val="00E4207A"/>
    <w:rsid w:val="00E60954"/>
    <w:rsid w:val="00E71871"/>
    <w:rsid w:val="00E926DB"/>
    <w:rsid w:val="00E951B6"/>
    <w:rsid w:val="00E96D31"/>
    <w:rsid w:val="00EA3338"/>
    <w:rsid w:val="00EA6904"/>
    <w:rsid w:val="00EB16BB"/>
    <w:rsid w:val="00EB1D85"/>
    <w:rsid w:val="00EB6DC4"/>
    <w:rsid w:val="00EC1437"/>
    <w:rsid w:val="00EC581C"/>
    <w:rsid w:val="00ED6260"/>
    <w:rsid w:val="00EE2876"/>
    <w:rsid w:val="00EE5074"/>
    <w:rsid w:val="00EF0E59"/>
    <w:rsid w:val="00F103A0"/>
    <w:rsid w:val="00F32964"/>
    <w:rsid w:val="00F45E23"/>
    <w:rsid w:val="00F50AF9"/>
    <w:rsid w:val="00F5188D"/>
    <w:rsid w:val="00F526A2"/>
    <w:rsid w:val="00F540B0"/>
    <w:rsid w:val="00F62103"/>
    <w:rsid w:val="00F671E0"/>
    <w:rsid w:val="00F73BA9"/>
    <w:rsid w:val="00F87428"/>
    <w:rsid w:val="00F91FEE"/>
    <w:rsid w:val="00FA4306"/>
    <w:rsid w:val="00FB441F"/>
    <w:rsid w:val="00FC08CD"/>
    <w:rsid w:val="00FC21B8"/>
    <w:rsid w:val="00FD6295"/>
    <w:rsid w:val="00FF11C8"/>
    <w:rsid w:val="00FF62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ules>
    </o:shapelayout>
  </w:shapeDefaults>
  <w:decimalSymbol w:val=","/>
  <w:listSeparator w:val=";"/>
  <w14:docId w14:val="58C1AF18"/>
  <w15:chartTrackingRefBased/>
  <w15:docId w15:val="{D7D535C5-C866-452E-AC22-C5626CE5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7FB"/>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182937"/>
    <w:rPr>
      <w:color w:val="0000FF"/>
      <w:u w:val="single"/>
    </w:rPr>
  </w:style>
  <w:style w:type="paragraph" w:styleId="Pieddepage">
    <w:name w:val="footer"/>
    <w:basedOn w:val="Normal"/>
    <w:rsid w:val="00FC21B8"/>
    <w:pPr>
      <w:tabs>
        <w:tab w:val="center" w:pos="4536"/>
        <w:tab w:val="right" w:pos="9072"/>
      </w:tabs>
    </w:pPr>
  </w:style>
  <w:style w:type="character" w:styleId="Numrodepage">
    <w:name w:val="page number"/>
    <w:basedOn w:val="Policepardfaut"/>
    <w:rsid w:val="00FC21B8"/>
  </w:style>
  <w:style w:type="paragraph" w:styleId="En-tte">
    <w:name w:val="header"/>
    <w:basedOn w:val="Normal"/>
    <w:rsid w:val="00FB441F"/>
    <w:pPr>
      <w:tabs>
        <w:tab w:val="center" w:pos="4536"/>
        <w:tab w:val="right" w:pos="9072"/>
      </w:tabs>
    </w:pPr>
  </w:style>
  <w:style w:type="character" w:styleId="Lienhypertextesuivivisit">
    <w:name w:val="FollowedHyperlink"/>
    <w:rsid w:val="00225D5F"/>
    <w:rPr>
      <w:color w:val="800080"/>
      <w:u w:val="single"/>
    </w:rPr>
  </w:style>
  <w:style w:type="paragraph" w:styleId="Notedebasdepage">
    <w:name w:val="footnote text"/>
    <w:basedOn w:val="Normal"/>
    <w:link w:val="NotedebasdepageCar"/>
    <w:uiPriority w:val="99"/>
    <w:rsid w:val="007E7B62"/>
    <w:pPr>
      <w:spacing w:after="120"/>
      <w:jc w:val="both"/>
    </w:pPr>
    <w:rPr>
      <w:rFonts w:ascii="Garamond" w:hAnsi="Garamond"/>
      <w:sz w:val="20"/>
      <w:szCs w:val="20"/>
    </w:rPr>
  </w:style>
  <w:style w:type="character" w:customStyle="1" w:styleId="NotedebasdepageCar">
    <w:name w:val="Note de bas de page Car"/>
    <w:link w:val="Notedebasdepage"/>
    <w:uiPriority w:val="99"/>
    <w:rsid w:val="007E7B62"/>
    <w:rPr>
      <w:rFonts w:ascii="Garamond" w:hAnsi="Garamond"/>
    </w:rPr>
  </w:style>
  <w:style w:type="character" w:styleId="Appelnotedebasdep">
    <w:name w:val="footnote reference"/>
    <w:uiPriority w:val="99"/>
    <w:rsid w:val="007E7B62"/>
    <w:rPr>
      <w:vertAlign w:val="superscript"/>
    </w:rPr>
  </w:style>
  <w:style w:type="paragraph" w:customStyle="1" w:styleId="Corps">
    <w:name w:val="Corps"/>
    <w:rsid w:val="00FF11C8"/>
    <w:pPr>
      <w:widowControl w:val="0"/>
      <w:pBdr>
        <w:top w:val="nil"/>
        <w:left w:val="nil"/>
        <w:bottom w:val="nil"/>
        <w:right w:val="nil"/>
        <w:between w:val="nil"/>
        <w:bar w:val="nil"/>
      </w:pBdr>
      <w:suppressAutoHyphens/>
      <w:jc w:val="both"/>
    </w:pPr>
    <w:rPr>
      <w:rFonts w:ascii="Arial Narrow" w:eastAsia="Arial Unicode MS" w:hAnsi="Arial Narrow" w:cs="Arial Unicode MS"/>
      <w:color w:val="000000"/>
      <w:sz w:val="22"/>
      <w:szCs w:val="22"/>
      <w:u w:color="000000"/>
      <w:bdr w:val="nil"/>
      <w:lang w:val="de-DE"/>
    </w:rPr>
  </w:style>
  <w:style w:type="paragraph" w:styleId="Paragraphedeliste">
    <w:name w:val="List Paragraph"/>
    <w:uiPriority w:val="34"/>
    <w:qFormat/>
    <w:rsid w:val="00FF11C8"/>
    <w:pPr>
      <w:widowControl w:val="0"/>
      <w:pBdr>
        <w:top w:val="nil"/>
        <w:left w:val="nil"/>
        <w:bottom w:val="nil"/>
        <w:right w:val="nil"/>
        <w:between w:val="nil"/>
        <w:bar w:val="nil"/>
      </w:pBdr>
      <w:suppressAutoHyphens/>
      <w:ind w:left="720"/>
      <w:jc w:val="both"/>
    </w:pPr>
    <w:rPr>
      <w:rFonts w:ascii="Arial Narrow" w:eastAsia="Arial Unicode MS" w:hAnsi="Arial Narrow" w:cs="Arial Unicode MS"/>
      <w:color w:val="000000"/>
      <w:sz w:val="22"/>
      <w:szCs w:val="22"/>
      <w:u w:color="000000"/>
      <w:bdr w:val="nil"/>
    </w:rPr>
  </w:style>
  <w:style w:type="numbering" w:customStyle="1" w:styleId="Style1import">
    <w:name w:val="Style 1 importé"/>
    <w:rsid w:val="00FF11C8"/>
    <w:pPr>
      <w:numPr>
        <w:numId w:val="14"/>
      </w:numPr>
    </w:pPr>
  </w:style>
  <w:style w:type="character" w:customStyle="1" w:styleId="Aucun">
    <w:name w:val="Aucun"/>
    <w:rsid w:val="00802456"/>
  </w:style>
  <w:style w:type="numbering" w:customStyle="1" w:styleId="Style3import">
    <w:name w:val="Style 3 importé"/>
    <w:rsid w:val="00802456"/>
    <w:pPr>
      <w:numPr>
        <w:numId w:val="19"/>
      </w:numPr>
    </w:pPr>
  </w:style>
  <w:style w:type="numbering" w:customStyle="1" w:styleId="Style5import">
    <w:name w:val="Style 5 importé"/>
    <w:rsid w:val="00D849D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20903">
      <w:bodyDiv w:val="1"/>
      <w:marLeft w:val="0"/>
      <w:marRight w:val="0"/>
      <w:marTop w:val="0"/>
      <w:marBottom w:val="0"/>
      <w:divBdr>
        <w:top w:val="none" w:sz="0" w:space="0" w:color="auto"/>
        <w:left w:val="none" w:sz="0" w:space="0" w:color="auto"/>
        <w:bottom w:val="none" w:sz="0" w:space="0" w:color="auto"/>
        <w:right w:val="none" w:sz="0" w:space="0" w:color="auto"/>
      </w:divBdr>
    </w:div>
    <w:div w:id="234780317">
      <w:bodyDiv w:val="1"/>
      <w:marLeft w:val="0"/>
      <w:marRight w:val="0"/>
      <w:marTop w:val="0"/>
      <w:marBottom w:val="0"/>
      <w:divBdr>
        <w:top w:val="none" w:sz="0" w:space="0" w:color="auto"/>
        <w:left w:val="none" w:sz="0" w:space="0" w:color="auto"/>
        <w:bottom w:val="none" w:sz="0" w:space="0" w:color="auto"/>
        <w:right w:val="none" w:sz="0" w:space="0" w:color="auto"/>
      </w:divBdr>
    </w:div>
    <w:div w:id="337468258">
      <w:bodyDiv w:val="1"/>
      <w:marLeft w:val="0"/>
      <w:marRight w:val="0"/>
      <w:marTop w:val="0"/>
      <w:marBottom w:val="0"/>
      <w:divBdr>
        <w:top w:val="none" w:sz="0" w:space="0" w:color="auto"/>
        <w:left w:val="none" w:sz="0" w:space="0" w:color="auto"/>
        <w:bottom w:val="none" w:sz="0" w:space="0" w:color="auto"/>
        <w:right w:val="none" w:sz="0" w:space="0" w:color="auto"/>
      </w:divBdr>
    </w:div>
    <w:div w:id="607781087">
      <w:bodyDiv w:val="1"/>
      <w:marLeft w:val="0"/>
      <w:marRight w:val="0"/>
      <w:marTop w:val="0"/>
      <w:marBottom w:val="0"/>
      <w:divBdr>
        <w:top w:val="none" w:sz="0" w:space="0" w:color="auto"/>
        <w:left w:val="none" w:sz="0" w:space="0" w:color="auto"/>
        <w:bottom w:val="none" w:sz="0" w:space="0" w:color="auto"/>
        <w:right w:val="none" w:sz="0" w:space="0" w:color="auto"/>
      </w:divBdr>
    </w:div>
    <w:div w:id="1011639353">
      <w:bodyDiv w:val="1"/>
      <w:marLeft w:val="0"/>
      <w:marRight w:val="0"/>
      <w:marTop w:val="0"/>
      <w:marBottom w:val="0"/>
      <w:divBdr>
        <w:top w:val="none" w:sz="0" w:space="0" w:color="auto"/>
        <w:left w:val="none" w:sz="0" w:space="0" w:color="auto"/>
        <w:bottom w:val="none" w:sz="0" w:space="0" w:color="auto"/>
        <w:right w:val="none" w:sz="0" w:space="0" w:color="auto"/>
      </w:divBdr>
    </w:div>
    <w:div w:id="1423993444">
      <w:bodyDiv w:val="1"/>
      <w:marLeft w:val="0"/>
      <w:marRight w:val="0"/>
      <w:marTop w:val="0"/>
      <w:marBottom w:val="0"/>
      <w:divBdr>
        <w:top w:val="none" w:sz="0" w:space="0" w:color="auto"/>
        <w:left w:val="none" w:sz="0" w:space="0" w:color="auto"/>
        <w:bottom w:val="none" w:sz="0" w:space="0" w:color="auto"/>
        <w:right w:val="none" w:sz="0" w:space="0" w:color="auto"/>
      </w:divBdr>
    </w:div>
    <w:div w:id="1785463299">
      <w:bodyDiv w:val="1"/>
      <w:marLeft w:val="0"/>
      <w:marRight w:val="0"/>
      <w:marTop w:val="0"/>
      <w:marBottom w:val="0"/>
      <w:divBdr>
        <w:top w:val="none" w:sz="0" w:space="0" w:color="auto"/>
        <w:left w:val="none" w:sz="0" w:space="0" w:color="auto"/>
        <w:bottom w:val="none" w:sz="0" w:space="0" w:color="auto"/>
        <w:right w:val="none" w:sz="0" w:space="0" w:color="auto"/>
      </w:divBdr>
    </w:div>
    <w:div w:id="19403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ylene.lucas@paysdelaloire.fr" TargetMode="External"/><Relationship Id="rId13" Type="http://schemas.openxmlformats.org/officeDocument/2006/relationships/hyperlink" Target="http://avis-situation-sirene.insee.fr/avisitu/jsp/avis.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ulture.paysdelaloire.fr" TargetMode="External"/><Relationship Id="rId4" Type="http://schemas.openxmlformats.org/officeDocument/2006/relationships/settings" Target="settings.xml"/><Relationship Id="rId9" Type="http://schemas.openxmlformats.org/officeDocument/2006/relationships/hyperlink" Target="mailto:guenola.ledu@paysdelaloire.f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DB466-939F-46CA-B67D-07CD352C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3479</Words>
  <Characters>19135</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FICHE TYPE POUR UNE CANDIDATURE « AVIGNON 2008 »</vt:lpstr>
    </vt:vector>
  </TitlesOfParts>
  <Company>Région des Pays de la Loire</Company>
  <LinksUpToDate>false</LinksUpToDate>
  <CharactersWithSpaces>22569</CharactersWithSpaces>
  <SharedDoc>false</SharedDoc>
  <HLinks>
    <vt:vector size="24" baseType="variant">
      <vt:variant>
        <vt:i4>6684704</vt:i4>
      </vt:variant>
      <vt:variant>
        <vt:i4>12</vt:i4>
      </vt:variant>
      <vt:variant>
        <vt:i4>0</vt:i4>
      </vt:variant>
      <vt:variant>
        <vt:i4>5</vt:i4>
      </vt:variant>
      <vt:variant>
        <vt:lpwstr>http://avis-situation-sirene.insee.fr/avisitu/jsp/avis.jsp</vt:lpwstr>
      </vt:variant>
      <vt:variant>
        <vt:lpwstr/>
      </vt:variant>
      <vt:variant>
        <vt:i4>1835098</vt:i4>
      </vt:variant>
      <vt:variant>
        <vt:i4>6</vt:i4>
      </vt:variant>
      <vt:variant>
        <vt:i4>0</vt:i4>
      </vt:variant>
      <vt:variant>
        <vt:i4>5</vt:i4>
      </vt:variant>
      <vt:variant>
        <vt:lpwstr>http://www.culture.paysdelaloire.fr/</vt:lpwstr>
      </vt:variant>
      <vt:variant>
        <vt:lpwstr/>
      </vt:variant>
      <vt:variant>
        <vt:i4>7405572</vt:i4>
      </vt:variant>
      <vt:variant>
        <vt:i4>3</vt:i4>
      </vt:variant>
      <vt:variant>
        <vt:i4>0</vt:i4>
      </vt:variant>
      <vt:variant>
        <vt:i4>5</vt:i4>
      </vt:variant>
      <vt:variant>
        <vt:lpwstr>mailto:guenola.ledu@paysdelaloire.fr</vt:lpwstr>
      </vt:variant>
      <vt:variant>
        <vt:lpwstr/>
      </vt:variant>
      <vt:variant>
        <vt:i4>2097224</vt:i4>
      </vt:variant>
      <vt:variant>
        <vt:i4>0</vt:i4>
      </vt:variant>
      <vt:variant>
        <vt:i4>0</vt:i4>
      </vt:variant>
      <vt:variant>
        <vt:i4>5</vt:i4>
      </vt:variant>
      <vt:variant>
        <vt:lpwstr>mailto:mylene.lucas@paysdelaloire.fr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TYPE POUR UNE CANDIDATURE « AVIGNON 2008 »</dc:title>
  <dc:subject/>
  <dc:creator>ORHON Helene</dc:creator>
  <cp:keywords/>
  <cp:lastModifiedBy>LE DU Guenola</cp:lastModifiedBy>
  <cp:revision>2</cp:revision>
  <cp:lastPrinted>2009-05-14T13:38:00Z</cp:lastPrinted>
  <dcterms:created xsi:type="dcterms:W3CDTF">2021-09-30T07:20:00Z</dcterms:created>
  <dcterms:modified xsi:type="dcterms:W3CDTF">2021-09-30T07:20:00Z</dcterms:modified>
</cp:coreProperties>
</file>