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483CD" w14:textId="14A30D9B" w:rsidR="005F1896" w:rsidRPr="00FA7240" w:rsidRDefault="00144D30" w:rsidP="00FA7240">
      <w:pPr>
        <w:pStyle w:val="Titre"/>
        <w:jc w:val="both"/>
        <w:rPr>
          <w:rFonts w:asciiTheme="minorHAnsi" w:hAnsiTheme="minorHAnsi"/>
          <w:sz w:val="40"/>
          <w:szCs w:val="22"/>
        </w:rPr>
      </w:pPr>
      <w:r w:rsidRPr="00FA7240">
        <w:rPr>
          <w:rFonts w:asciiTheme="minorHAnsi" w:hAnsiTheme="minorHAnsi"/>
          <w:sz w:val="40"/>
          <w:szCs w:val="22"/>
        </w:rPr>
        <w:t>Etoiles montantes</w:t>
      </w:r>
      <w:r w:rsidR="00176923" w:rsidRPr="00FA7240">
        <w:rPr>
          <w:rFonts w:asciiTheme="minorHAnsi" w:hAnsiTheme="minorHAnsi"/>
          <w:sz w:val="40"/>
          <w:szCs w:val="22"/>
        </w:rPr>
        <w:t xml:space="preserve"> – </w:t>
      </w:r>
      <w:r w:rsidR="00664AFB">
        <w:rPr>
          <w:rFonts w:asciiTheme="minorHAnsi" w:hAnsiTheme="minorHAnsi"/>
          <w:sz w:val="40"/>
          <w:szCs w:val="22"/>
        </w:rPr>
        <w:t>T</w:t>
      </w:r>
      <w:r w:rsidR="00176923" w:rsidRPr="00FA7240">
        <w:rPr>
          <w:rFonts w:asciiTheme="minorHAnsi" w:hAnsiTheme="minorHAnsi"/>
          <w:sz w:val="40"/>
          <w:szCs w:val="22"/>
        </w:rPr>
        <w:t>rame du dossier de candidature pour un dépôt sur le p</w:t>
      </w:r>
      <w:bookmarkStart w:id="0" w:name="_GoBack"/>
      <w:bookmarkEnd w:id="0"/>
      <w:r w:rsidR="00176923" w:rsidRPr="00FA7240">
        <w:rPr>
          <w:rFonts w:asciiTheme="minorHAnsi" w:hAnsiTheme="minorHAnsi"/>
          <w:sz w:val="40"/>
          <w:szCs w:val="22"/>
        </w:rPr>
        <w:t>ortail régional des aides</w:t>
      </w:r>
      <w:r w:rsidR="00626BB6">
        <w:rPr>
          <w:rFonts w:asciiTheme="minorHAnsi" w:hAnsiTheme="minorHAnsi"/>
          <w:sz w:val="40"/>
          <w:szCs w:val="22"/>
        </w:rPr>
        <w:t xml:space="preserve"> - 202</w:t>
      </w:r>
      <w:r w:rsidR="00664AFB">
        <w:rPr>
          <w:rFonts w:asciiTheme="minorHAnsi" w:hAnsiTheme="minorHAnsi"/>
          <w:sz w:val="40"/>
          <w:szCs w:val="22"/>
        </w:rPr>
        <w:t>1</w:t>
      </w:r>
    </w:p>
    <w:p w14:paraId="59B36C14" w14:textId="4490085E" w:rsidR="00176923" w:rsidRPr="00FA7240" w:rsidRDefault="00176923" w:rsidP="00FA7240">
      <w:pPr>
        <w:pStyle w:val="Titre2"/>
        <w:jc w:val="both"/>
        <w:rPr>
          <w:rFonts w:asciiTheme="minorHAnsi" w:hAnsiTheme="minorHAnsi"/>
          <w:sz w:val="22"/>
          <w:szCs w:val="22"/>
        </w:rPr>
      </w:pPr>
      <w:r w:rsidRPr="00FA7240">
        <w:rPr>
          <w:rFonts w:asciiTheme="minorHAnsi" w:hAnsiTheme="minorHAnsi"/>
          <w:sz w:val="22"/>
          <w:szCs w:val="22"/>
        </w:rPr>
        <w:t>Ce document reprend point par point les items à renseigner sur le portail régional des aides.</w:t>
      </w:r>
    </w:p>
    <w:p w14:paraId="534621EB" w14:textId="532E9F6B" w:rsidR="00176923" w:rsidRPr="00FA7240" w:rsidRDefault="00176923" w:rsidP="00FA7240">
      <w:pPr>
        <w:jc w:val="both"/>
        <w:rPr>
          <w:rFonts w:eastAsiaTheme="majorEastAsia" w:cstheme="majorBidi"/>
          <w:b/>
          <w:bCs/>
          <w:color w:val="4F81BD" w:themeColor="accent1"/>
        </w:rPr>
      </w:pPr>
      <w:r w:rsidRPr="00FA7240">
        <w:rPr>
          <w:rFonts w:eastAsiaTheme="majorEastAsia" w:cstheme="majorBidi"/>
          <w:b/>
          <w:bCs/>
          <w:color w:val="4F81BD" w:themeColor="accent1"/>
        </w:rPr>
        <w:t>Pour rappel tout dossier de candidature sera déposé en ligne par l’établissement gestionnaire de la subvention.</w:t>
      </w:r>
    </w:p>
    <w:p w14:paraId="326D31EF" w14:textId="448C8D9E" w:rsidR="00FD087D" w:rsidRPr="00E82D5D" w:rsidRDefault="00E82D5D" w:rsidP="00E82D5D">
      <w:pPr>
        <w:pStyle w:val="Titre2"/>
        <w:jc w:val="both"/>
        <w:rPr>
          <w:rFonts w:asciiTheme="minorHAnsi" w:eastAsia="Calibri" w:hAnsiTheme="minorHAnsi" w:cs="Calibri"/>
          <w:b w:val="0"/>
          <w:bCs w:val="0"/>
          <w:color w:val="000000" w:themeColor="text1"/>
          <w:sz w:val="20"/>
          <w:szCs w:val="22"/>
        </w:rPr>
      </w:pPr>
      <w:r w:rsidRPr="00E82D5D">
        <w:rPr>
          <w:rStyle w:val="Titre3Car"/>
        </w:rPr>
        <w:t>1-</w:t>
      </w:r>
      <w:r w:rsidR="3078F9EE" w:rsidRPr="00FA7240">
        <w:rPr>
          <w:rStyle w:val="Titre3Car"/>
          <w:sz w:val="22"/>
        </w:rPr>
        <w:t xml:space="preserve">PREAMBULE </w:t>
      </w:r>
      <w:r w:rsidR="45B23950" w:rsidRPr="00FA7240">
        <w:rPr>
          <w:rStyle w:val="Titre3Car"/>
          <w:sz w:val="22"/>
        </w:rPr>
        <w:br/>
      </w:r>
      <w:r w:rsidR="00FD087D" w:rsidRPr="00E82D5D">
        <w:rPr>
          <w:rFonts w:asciiTheme="minorHAnsi" w:eastAsia="Calibri" w:hAnsiTheme="minorHAnsi" w:cs="Calibri"/>
          <w:b w:val="0"/>
          <w:bCs w:val="0"/>
          <w:color w:val="000000" w:themeColor="text1"/>
          <w:sz w:val="20"/>
          <w:szCs w:val="22"/>
        </w:rPr>
        <w:t>L’objectif de cet appel est d’identifier et accompagner les jeunes chercheurs les plus prometteurs en place dans les laboratoires ligériens, en leur donnant les moyens de développer leurs projets de recherche afin qu’ils puissent accéder plus rapidement à une reconnaissance internationale. Les candidatures attendues sont celles de jeunes chercheurs susceptibles de décrocher à court terme un financement de l’ERC (</w:t>
      </w:r>
      <w:proofErr w:type="spellStart"/>
      <w:r w:rsidR="00FD087D" w:rsidRPr="00E82D5D">
        <w:rPr>
          <w:rFonts w:asciiTheme="minorHAnsi" w:eastAsia="Calibri" w:hAnsiTheme="minorHAnsi" w:cs="Calibri"/>
          <w:b w:val="0"/>
          <w:bCs w:val="0"/>
          <w:color w:val="000000" w:themeColor="text1"/>
          <w:sz w:val="20"/>
          <w:szCs w:val="22"/>
        </w:rPr>
        <w:t>European</w:t>
      </w:r>
      <w:proofErr w:type="spellEnd"/>
      <w:r w:rsidR="00FD087D" w:rsidRPr="00E82D5D">
        <w:rPr>
          <w:rFonts w:asciiTheme="minorHAnsi" w:eastAsia="Calibri" w:hAnsiTheme="minorHAnsi" w:cs="Calibri"/>
          <w:b w:val="0"/>
          <w:bCs w:val="0"/>
          <w:color w:val="000000" w:themeColor="text1"/>
          <w:sz w:val="20"/>
          <w:szCs w:val="22"/>
        </w:rPr>
        <w:t xml:space="preserve"> </w:t>
      </w:r>
      <w:proofErr w:type="spellStart"/>
      <w:r w:rsidR="00FD087D" w:rsidRPr="00E82D5D">
        <w:rPr>
          <w:rFonts w:asciiTheme="minorHAnsi" w:eastAsia="Calibri" w:hAnsiTheme="minorHAnsi" w:cs="Calibri"/>
          <w:b w:val="0"/>
          <w:bCs w:val="0"/>
          <w:color w:val="000000" w:themeColor="text1"/>
          <w:sz w:val="20"/>
          <w:szCs w:val="22"/>
        </w:rPr>
        <w:t>research</w:t>
      </w:r>
      <w:proofErr w:type="spellEnd"/>
      <w:r w:rsidR="00FD087D" w:rsidRPr="00E82D5D">
        <w:rPr>
          <w:rFonts w:asciiTheme="minorHAnsi" w:eastAsia="Calibri" w:hAnsiTheme="minorHAnsi" w:cs="Calibri"/>
          <w:b w:val="0"/>
          <w:bCs w:val="0"/>
          <w:color w:val="000000" w:themeColor="text1"/>
          <w:sz w:val="20"/>
          <w:szCs w:val="22"/>
        </w:rPr>
        <w:t xml:space="preserve"> </w:t>
      </w:r>
      <w:proofErr w:type="spellStart"/>
      <w:r w:rsidR="00FD087D" w:rsidRPr="00E82D5D">
        <w:rPr>
          <w:rFonts w:asciiTheme="minorHAnsi" w:eastAsia="Calibri" w:hAnsiTheme="minorHAnsi" w:cs="Calibri"/>
          <w:b w:val="0"/>
          <w:bCs w:val="0"/>
          <w:color w:val="000000" w:themeColor="text1"/>
          <w:sz w:val="20"/>
          <w:szCs w:val="22"/>
        </w:rPr>
        <w:t>council</w:t>
      </w:r>
      <w:proofErr w:type="spellEnd"/>
      <w:r w:rsidR="00FD087D" w:rsidRPr="00E82D5D">
        <w:rPr>
          <w:rFonts w:asciiTheme="minorHAnsi" w:eastAsia="Calibri" w:hAnsiTheme="minorHAnsi" w:cs="Calibri"/>
          <w:b w:val="0"/>
          <w:bCs w:val="0"/>
          <w:color w:val="000000" w:themeColor="text1"/>
          <w:sz w:val="20"/>
          <w:szCs w:val="22"/>
        </w:rPr>
        <w:t xml:space="preserve">) : ERC </w:t>
      </w:r>
      <w:proofErr w:type="spellStart"/>
      <w:r w:rsidR="00FD087D" w:rsidRPr="00E82D5D">
        <w:rPr>
          <w:rFonts w:asciiTheme="minorHAnsi" w:eastAsia="Calibri" w:hAnsiTheme="minorHAnsi" w:cs="Calibri"/>
          <w:b w:val="0"/>
          <w:bCs w:val="0"/>
          <w:color w:val="000000" w:themeColor="text1"/>
          <w:sz w:val="20"/>
          <w:szCs w:val="22"/>
        </w:rPr>
        <w:t>Starting</w:t>
      </w:r>
      <w:proofErr w:type="spellEnd"/>
      <w:r w:rsidR="00FD087D" w:rsidRPr="00E82D5D">
        <w:rPr>
          <w:rFonts w:asciiTheme="minorHAnsi" w:eastAsia="Calibri" w:hAnsiTheme="minorHAnsi" w:cs="Calibri"/>
          <w:b w:val="0"/>
          <w:bCs w:val="0"/>
          <w:color w:val="000000" w:themeColor="text1"/>
          <w:sz w:val="20"/>
          <w:szCs w:val="22"/>
        </w:rPr>
        <w:t xml:space="preserve"> Grant ou ERC </w:t>
      </w:r>
      <w:proofErr w:type="spellStart"/>
      <w:r w:rsidR="00FD087D" w:rsidRPr="00E82D5D">
        <w:rPr>
          <w:rFonts w:asciiTheme="minorHAnsi" w:eastAsia="Calibri" w:hAnsiTheme="minorHAnsi" w:cs="Calibri"/>
          <w:b w:val="0"/>
          <w:bCs w:val="0"/>
          <w:color w:val="000000" w:themeColor="text1"/>
          <w:sz w:val="20"/>
          <w:szCs w:val="22"/>
        </w:rPr>
        <w:t>Consolidator</w:t>
      </w:r>
      <w:proofErr w:type="spellEnd"/>
      <w:r w:rsidR="00FD087D" w:rsidRPr="00E82D5D">
        <w:rPr>
          <w:rFonts w:asciiTheme="minorHAnsi" w:eastAsia="Calibri" w:hAnsiTheme="minorHAnsi" w:cs="Calibri"/>
          <w:b w:val="0"/>
          <w:bCs w:val="0"/>
          <w:color w:val="000000" w:themeColor="text1"/>
          <w:sz w:val="20"/>
          <w:szCs w:val="22"/>
        </w:rPr>
        <w:t xml:space="preserve"> Grant.</w:t>
      </w:r>
    </w:p>
    <w:p w14:paraId="7532B1E1" w14:textId="131B678E" w:rsidR="00FD087D" w:rsidRPr="00E82D5D" w:rsidRDefault="00FD087D" w:rsidP="00FA7240">
      <w:pPr>
        <w:pStyle w:val="Titre2"/>
        <w:jc w:val="both"/>
        <w:rPr>
          <w:rFonts w:asciiTheme="minorHAnsi" w:eastAsia="Calibri" w:hAnsiTheme="minorHAnsi" w:cs="Calibri"/>
          <w:b w:val="0"/>
          <w:bCs w:val="0"/>
          <w:color w:val="000000" w:themeColor="text1"/>
          <w:sz w:val="20"/>
          <w:szCs w:val="22"/>
        </w:rPr>
      </w:pPr>
      <w:r w:rsidRPr="00E82D5D">
        <w:rPr>
          <w:rFonts w:asciiTheme="minorHAnsi" w:eastAsia="Calibri" w:hAnsiTheme="minorHAnsi" w:cs="Calibri"/>
          <w:b w:val="0"/>
          <w:bCs w:val="0"/>
          <w:color w:val="000000" w:themeColor="text1"/>
          <w:sz w:val="20"/>
          <w:szCs w:val="22"/>
        </w:rPr>
        <w:t>Cet appel est destiné aux chercheurs et enseignants-chercheurs prometteurs déjà recrutés sur un poste statutaire dans un laboratoire des Pays de la Loire, 10 ans maximum après leur soutenance de thèse.</w:t>
      </w:r>
      <w:r w:rsidR="00C27FEF">
        <w:rPr>
          <w:rFonts w:asciiTheme="minorHAnsi" w:eastAsia="Calibri" w:hAnsiTheme="minorHAnsi" w:cs="Calibri"/>
          <w:b w:val="0"/>
          <w:bCs w:val="0"/>
          <w:color w:val="000000" w:themeColor="text1"/>
          <w:sz w:val="20"/>
          <w:szCs w:val="22"/>
        </w:rPr>
        <w:t xml:space="preserve"> Cette fenêtre d’éligibilité peut être étendue sous certaines conditions : se référer au guide du candidat ERC en vigueur disponible en ligne.</w:t>
      </w:r>
    </w:p>
    <w:p w14:paraId="5E574DB0" w14:textId="77777777" w:rsidR="00FA7240" w:rsidRPr="00E82D5D" w:rsidRDefault="65AD504C" w:rsidP="00FA7240">
      <w:pPr>
        <w:pStyle w:val="Titre2"/>
        <w:jc w:val="both"/>
        <w:rPr>
          <w:rFonts w:asciiTheme="minorHAnsi" w:eastAsia="Calibri" w:hAnsiTheme="minorHAnsi" w:cs="Calibri"/>
          <w:b w:val="0"/>
          <w:bCs w:val="0"/>
          <w:color w:val="000000" w:themeColor="text1"/>
          <w:sz w:val="20"/>
          <w:szCs w:val="22"/>
        </w:rPr>
      </w:pPr>
      <w:r w:rsidRPr="00E82D5D">
        <w:rPr>
          <w:rFonts w:asciiTheme="minorHAnsi" w:eastAsia="Calibri" w:hAnsiTheme="minorHAnsi" w:cs="Calibri"/>
          <w:b w:val="0"/>
          <w:bCs w:val="0"/>
          <w:color w:val="000000" w:themeColor="text1"/>
          <w:sz w:val="20"/>
          <w:szCs w:val="22"/>
        </w:rPr>
        <w:t>Les bénéficiaires sont les organismes de recherche et les établissements</w:t>
      </w:r>
      <w:r w:rsidR="00FA7240" w:rsidRPr="00E82D5D">
        <w:rPr>
          <w:rFonts w:asciiTheme="minorHAnsi" w:eastAsia="Calibri" w:hAnsiTheme="minorHAnsi" w:cs="Calibri"/>
          <w:b w:val="0"/>
          <w:bCs w:val="0"/>
          <w:color w:val="000000" w:themeColor="text1"/>
          <w:sz w:val="20"/>
          <w:szCs w:val="22"/>
        </w:rPr>
        <w:t xml:space="preserve"> d’enseignement supérieur et de r</w:t>
      </w:r>
      <w:r w:rsidRPr="00E82D5D">
        <w:rPr>
          <w:rFonts w:asciiTheme="minorHAnsi" w:eastAsia="Calibri" w:hAnsiTheme="minorHAnsi" w:cs="Calibri"/>
          <w:b w:val="0"/>
          <w:bCs w:val="0"/>
          <w:color w:val="000000" w:themeColor="text1"/>
          <w:sz w:val="20"/>
          <w:szCs w:val="22"/>
        </w:rPr>
        <w:t xml:space="preserve">echerche implantés dans </w:t>
      </w:r>
      <w:r w:rsidR="00FA7240" w:rsidRPr="00E82D5D">
        <w:rPr>
          <w:rFonts w:asciiTheme="minorHAnsi" w:eastAsia="Calibri" w:hAnsiTheme="minorHAnsi" w:cs="Calibri"/>
          <w:b w:val="0"/>
          <w:bCs w:val="0"/>
          <w:color w:val="000000" w:themeColor="text1"/>
          <w:sz w:val="20"/>
          <w:szCs w:val="22"/>
        </w:rPr>
        <w:t>la région des Pays de la Loire.</w:t>
      </w:r>
    </w:p>
    <w:p w14:paraId="75C48491" w14:textId="6B2F6238" w:rsidR="00636AAD" w:rsidRPr="00FA7240" w:rsidRDefault="00176923" w:rsidP="00FA7240">
      <w:pPr>
        <w:pStyle w:val="Titre3"/>
        <w:rPr>
          <w:b w:val="0"/>
        </w:rPr>
      </w:pPr>
      <w:r w:rsidRPr="00E82D5D">
        <w:rPr>
          <w:b w:val="0"/>
          <w:sz w:val="24"/>
        </w:rPr>
        <w:t>2</w:t>
      </w:r>
      <w:r w:rsidR="001E0E24" w:rsidRPr="00FA7240">
        <w:rPr>
          <w:b w:val="0"/>
        </w:rPr>
        <w:t xml:space="preserve"> – </w:t>
      </w:r>
      <w:r w:rsidR="002E69E7">
        <w:rPr>
          <w:b w:val="0"/>
        </w:rPr>
        <w:t>LA</w:t>
      </w:r>
      <w:r w:rsidR="001E0E24" w:rsidRPr="00FA7240">
        <w:rPr>
          <w:b w:val="0"/>
        </w:rPr>
        <w:t xml:space="preserve"> DEMANDE</w:t>
      </w:r>
    </w:p>
    <w:p w14:paraId="28CFC8EB" w14:textId="614E8673" w:rsidR="00F37FD5" w:rsidRPr="00FA7240" w:rsidRDefault="003E68C2" w:rsidP="00FA7240">
      <w:pPr>
        <w:pStyle w:val="Titre2"/>
        <w:jc w:val="both"/>
        <w:rPr>
          <w:rFonts w:asciiTheme="minorHAnsi" w:hAnsiTheme="minorHAnsi"/>
          <w:sz w:val="22"/>
          <w:szCs w:val="22"/>
          <w:lang w:eastAsia="fr-FR"/>
        </w:rPr>
      </w:pPr>
      <w:r>
        <w:rPr>
          <w:rFonts w:asciiTheme="minorHAnsi" w:hAnsiTheme="minorHAnsi"/>
          <w:sz w:val="22"/>
          <w:szCs w:val="22"/>
          <w:lang w:eastAsia="fr-FR"/>
        </w:rPr>
        <w:t>Le c</w:t>
      </w:r>
      <w:r w:rsidR="00F37FD5" w:rsidRPr="00FA7240">
        <w:rPr>
          <w:rFonts w:asciiTheme="minorHAnsi" w:hAnsiTheme="minorHAnsi"/>
          <w:sz w:val="22"/>
          <w:szCs w:val="22"/>
          <w:lang w:eastAsia="fr-FR"/>
        </w:rPr>
        <w:t xml:space="preserve">andidat </w:t>
      </w:r>
    </w:p>
    <w:p w14:paraId="45703A39" w14:textId="77777777" w:rsidR="00F37FD5" w:rsidRPr="00FA7240" w:rsidRDefault="00F37FD5" w:rsidP="00C138C8">
      <w:pPr>
        <w:pStyle w:val="NormalWeb"/>
        <w:numPr>
          <w:ilvl w:val="0"/>
          <w:numId w:val="4"/>
        </w:numPr>
        <w:spacing w:before="120" w:beforeAutospacing="0" w:after="120" w:afterAutospacing="0" w:line="360" w:lineRule="auto"/>
        <w:ind w:left="641" w:hanging="357"/>
        <w:jc w:val="both"/>
        <w:rPr>
          <w:rFonts w:asciiTheme="minorHAnsi" w:hAnsiTheme="minorHAnsi"/>
          <w:sz w:val="22"/>
          <w:szCs w:val="22"/>
        </w:rPr>
      </w:pPr>
      <w:r w:rsidRPr="00FA7240">
        <w:rPr>
          <w:rFonts w:asciiTheme="minorHAnsi" w:hAnsiTheme="minorHAnsi"/>
          <w:sz w:val="22"/>
          <w:szCs w:val="22"/>
        </w:rPr>
        <w:t>Nom Prénom :</w:t>
      </w:r>
      <w:r w:rsidRPr="00FA7240">
        <w:rPr>
          <w:rFonts w:asciiTheme="minorHAnsi" w:hAnsiTheme="minorHAnsi"/>
          <w:sz w:val="22"/>
          <w:szCs w:val="22"/>
        </w:rPr>
        <w:tab/>
      </w:r>
      <w:r w:rsidRPr="00FA7240">
        <w:rPr>
          <w:rFonts w:asciiTheme="minorHAnsi" w:hAnsiTheme="minorHAnsi"/>
          <w:sz w:val="22"/>
          <w:szCs w:val="22"/>
        </w:rPr>
        <w:tab/>
      </w:r>
      <w:r w:rsidRPr="00FA7240">
        <w:rPr>
          <w:rFonts w:asciiTheme="minorHAnsi" w:hAnsiTheme="minorHAnsi"/>
          <w:sz w:val="22"/>
          <w:szCs w:val="22"/>
        </w:rPr>
        <w:tab/>
      </w:r>
      <w:r w:rsidRPr="00FA7240">
        <w:rPr>
          <w:rFonts w:asciiTheme="minorHAnsi" w:hAnsiTheme="minorHAnsi"/>
          <w:sz w:val="22"/>
          <w:szCs w:val="22"/>
        </w:rPr>
        <w:tab/>
      </w:r>
      <w:r w:rsidRPr="00FA7240">
        <w:rPr>
          <w:rFonts w:asciiTheme="minorHAnsi" w:hAnsiTheme="minorHAnsi"/>
          <w:sz w:val="22"/>
          <w:szCs w:val="22"/>
        </w:rPr>
        <w:tab/>
        <w:t xml:space="preserve"> </w:t>
      </w:r>
      <w:r w:rsidRPr="00FA7240">
        <w:rPr>
          <w:rFonts w:asciiTheme="minorHAnsi" w:hAnsiTheme="minorHAnsi"/>
          <w:sz w:val="22"/>
          <w:szCs w:val="22"/>
        </w:rPr>
        <w:tab/>
      </w:r>
    </w:p>
    <w:p w14:paraId="29914941" w14:textId="007138FE" w:rsidR="00F37FD5" w:rsidRPr="00FA7240" w:rsidRDefault="00F37FD5" w:rsidP="00C138C8">
      <w:pPr>
        <w:pStyle w:val="NormalWeb"/>
        <w:numPr>
          <w:ilvl w:val="0"/>
          <w:numId w:val="4"/>
        </w:numPr>
        <w:spacing w:before="120" w:beforeAutospacing="0" w:after="120" w:afterAutospacing="0" w:line="360" w:lineRule="auto"/>
        <w:ind w:left="641" w:hanging="357"/>
        <w:jc w:val="both"/>
        <w:rPr>
          <w:rFonts w:asciiTheme="minorHAnsi" w:hAnsiTheme="minorHAnsi"/>
          <w:sz w:val="22"/>
          <w:szCs w:val="22"/>
        </w:rPr>
      </w:pPr>
      <w:r w:rsidRPr="00FA7240">
        <w:rPr>
          <w:rFonts w:asciiTheme="minorHAnsi" w:hAnsiTheme="minorHAnsi"/>
          <w:sz w:val="22"/>
          <w:szCs w:val="22"/>
        </w:rPr>
        <w:t>Date de naissance </w:t>
      </w:r>
      <w:r w:rsidR="00532D9B">
        <w:rPr>
          <w:rFonts w:asciiTheme="minorHAnsi" w:hAnsiTheme="minorHAnsi"/>
          <w:sz w:val="22"/>
          <w:szCs w:val="22"/>
        </w:rPr>
        <w:t>(facultatif</w:t>
      </w:r>
      <w:proofErr w:type="gramStart"/>
      <w:r w:rsidR="00532D9B">
        <w:rPr>
          <w:rFonts w:asciiTheme="minorHAnsi" w:hAnsiTheme="minorHAnsi"/>
          <w:sz w:val="22"/>
          <w:szCs w:val="22"/>
        </w:rPr>
        <w:t>)</w:t>
      </w:r>
      <w:r w:rsidRPr="00FA7240">
        <w:rPr>
          <w:rFonts w:asciiTheme="minorHAnsi" w:hAnsiTheme="minorHAnsi"/>
          <w:sz w:val="22"/>
          <w:szCs w:val="22"/>
        </w:rPr>
        <w:t>:</w:t>
      </w:r>
      <w:proofErr w:type="gramEnd"/>
      <w:r w:rsidRPr="00FA7240">
        <w:rPr>
          <w:rFonts w:asciiTheme="minorHAnsi" w:hAnsiTheme="minorHAnsi"/>
          <w:sz w:val="22"/>
          <w:szCs w:val="22"/>
        </w:rPr>
        <w:t xml:space="preserve">  </w:t>
      </w:r>
    </w:p>
    <w:p w14:paraId="45C85DDB" w14:textId="77777777" w:rsidR="00F37FD5" w:rsidRPr="00FA7240" w:rsidRDefault="00F37FD5" w:rsidP="00C138C8">
      <w:pPr>
        <w:pStyle w:val="NormalWeb"/>
        <w:numPr>
          <w:ilvl w:val="0"/>
          <w:numId w:val="4"/>
        </w:numPr>
        <w:spacing w:before="120" w:beforeAutospacing="0" w:after="120" w:afterAutospacing="0" w:line="360" w:lineRule="auto"/>
        <w:ind w:left="641" w:hanging="357"/>
        <w:jc w:val="both"/>
        <w:rPr>
          <w:rFonts w:asciiTheme="minorHAnsi" w:hAnsiTheme="minorHAnsi"/>
          <w:sz w:val="22"/>
          <w:szCs w:val="22"/>
        </w:rPr>
      </w:pPr>
      <w:r w:rsidRPr="00FA7240">
        <w:rPr>
          <w:rFonts w:asciiTheme="minorHAnsi" w:hAnsiTheme="minorHAnsi"/>
          <w:sz w:val="22"/>
          <w:szCs w:val="22"/>
        </w:rPr>
        <w:t>Coordonnées complètes :</w:t>
      </w:r>
    </w:p>
    <w:p w14:paraId="5EB5A034" w14:textId="77777777" w:rsidR="00F37FD5" w:rsidRPr="00FA7240" w:rsidRDefault="00F37FD5" w:rsidP="00C138C8">
      <w:pPr>
        <w:pStyle w:val="NormalWeb"/>
        <w:numPr>
          <w:ilvl w:val="0"/>
          <w:numId w:val="4"/>
        </w:numPr>
        <w:spacing w:before="120" w:beforeAutospacing="0" w:after="120" w:afterAutospacing="0" w:line="360" w:lineRule="auto"/>
        <w:ind w:left="641" w:hanging="357"/>
        <w:jc w:val="both"/>
        <w:rPr>
          <w:rFonts w:asciiTheme="minorHAnsi" w:hAnsiTheme="minorHAnsi"/>
          <w:sz w:val="22"/>
          <w:szCs w:val="22"/>
        </w:rPr>
      </w:pPr>
      <w:r w:rsidRPr="00FA7240">
        <w:rPr>
          <w:rFonts w:asciiTheme="minorHAnsi" w:hAnsiTheme="minorHAnsi"/>
          <w:sz w:val="22"/>
          <w:szCs w:val="22"/>
        </w:rPr>
        <w:t xml:space="preserve">Mail : </w:t>
      </w:r>
    </w:p>
    <w:p w14:paraId="04FEF997" w14:textId="77777777" w:rsidR="00F37FD5" w:rsidRPr="00FA7240" w:rsidRDefault="00F37FD5" w:rsidP="00C138C8">
      <w:pPr>
        <w:pStyle w:val="NormalWeb"/>
        <w:numPr>
          <w:ilvl w:val="0"/>
          <w:numId w:val="4"/>
        </w:numPr>
        <w:spacing w:before="120" w:beforeAutospacing="0" w:after="120" w:afterAutospacing="0" w:line="360" w:lineRule="auto"/>
        <w:ind w:left="641" w:hanging="357"/>
        <w:jc w:val="both"/>
        <w:rPr>
          <w:rFonts w:asciiTheme="minorHAnsi" w:hAnsiTheme="minorHAnsi"/>
          <w:sz w:val="22"/>
          <w:szCs w:val="22"/>
        </w:rPr>
      </w:pPr>
      <w:r w:rsidRPr="00FA7240">
        <w:rPr>
          <w:rFonts w:asciiTheme="minorHAnsi" w:hAnsiTheme="minorHAnsi"/>
          <w:sz w:val="22"/>
          <w:szCs w:val="22"/>
        </w:rPr>
        <w:t>Statut (poste occupé</w:t>
      </w:r>
      <w:proofErr w:type="gramStart"/>
      <w:r w:rsidRPr="00FA7240">
        <w:rPr>
          <w:rFonts w:asciiTheme="minorHAnsi" w:hAnsiTheme="minorHAnsi"/>
          <w:sz w:val="22"/>
          <w:szCs w:val="22"/>
        </w:rPr>
        <w:t>):</w:t>
      </w:r>
      <w:proofErr w:type="gramEnd"/>
    </w:p>
    <w:p w14:paraId="3790AD89" w14:textId="6FA6A70A" w:rsidR="00F37FD5" w:rsidRPr="00FA7240" w:rsidRDefault="00F37FD5" w:rsidP="00C138C8">
      <w:pPr>
        <w:pStyle w:val="NormalWeb"/>
        <w:numPr>
          <w:ilvl w:val="0"/>
          <w:numId w:val="4"/>
        </w:numPr>
        <w:spacing w:before="120" w:beforeAutospacing="0" w:after="120" w:afterAutospacing="0" w:line="360" w:lineRule="auto"/>
        <w:ind w:left="641" w:hanging="357"/>
        <w:jc w:val="both"/>
        <w:rPr>
          <w:rFonts w:asciiTheme="minorHAnsi" w:hAnsiTheme="minorHAnsi"/>
          <w:sz w:val="22"/>
          <w:szCs w:val="22"/>
        </w:rPr>
      </w:pPr>
      <w:r w:rsidRPr="00FA7240">
        <w:rPr>
          <w:rFonts w:asciiTheme="minorHAnsi" w:hAnsiTheme="minorHAnsi"/>
          <w:sz w:val="22"/>
          <w:szCs w:val="22"/>
        </w:rPr>
        <w:t>H-index </w:t>
      </w:r>
      <w:r w:rsidR="00532D9B">
        <w:rPr>
          <w:rFonts w:asciiTheme="minorHAnsi" w:hAnsiTheme="minorHAnsi"/>
          <w:sz w:val="22"/>
          <w:szCs w:val="22"/>
        </w:rPr>
        <w:t xml:space="preserve">(facultatif) </w:t>
      </w:r>
      <w:r w:rsidRPr="00FA7240">
        <w:rPr>
          <w:rFonts w:asciiTheme="minorHAnsi" w:hAnsiTheme="minorHAnsi"/>
          <w:sz w:val="22"/>
          <w:szCs w:val="22"/>
        </w:rPr>
        <w:t>:</w:t>
      </w:r>
    </w:p>
    <w:p w14:paraId="0FFDEEE8" w14:textId="1645232D" w:rsidR="00F37FD5" w:rsidRDefault="00F37FD5" w:rsidP="00C138C8">
      <w:pPr>
        <w:pStyle w:val="Paragraphedeliste"/>
        <w:numPr>
          <w:ilvl w:val="0"/>
          <w:numId w:val="4"/>
        </w:numPr>
        <w:spacing w:before="120" w:after="120" w:line="360" w:lineRule="auto"/>
        <w:ind w:left="641" w:hanging="357"/>
        <w:jc w:val="both"/>
      </w:pPr>
      <w:r w:rsidRPr="00FA7240">
        <w:t>Année d</w:t>
      </w:r>
      <w:r w:rsidR="00E82D5D">
        <w:t>e</w:t>
      </w:r>
      <w:r w:rsidRPr="00FA7240">
        <w:t xml:space="preserve"> prise de fonction dans un laboratoire en Pays de la Loire</w:t>
      </w:r>
      <w:r w:rsidR="009C3C6D" w:rsidRPr="00FA7240">
        <w:t> :</w:t>
      </w:r>
    </w:p>
    <w:p w14:paraId="756344EC" w14:textId="07A072CA" w:rsidR="0023787C" w:rsidRPr="00626BB6" w:rsidRDefault="0023787C" w:rsidP="00C138C8">
      <w:pPr>
        <w:pStyle w:val="Paragraphedeliste"/>
        <w:numPr>
          <w:ilvl w:val="0"/>
          <w:numId w:val="4"/>
        </w:numPr>
        <w:spacing w:before="120" w:after="120" w:line="360" w:lineRule="auto"/>
        <w:ind w:left="641" w:hanging="357"/>
        <w:jc w:val="both"/>
      </w:pPr>
      <w:r w:rsidRPr="00626BB6">
        <w:t xml:space="preserve">Nom du laboratoire : </w:t>
      </w:r>
    </w:p>
    <w:p w14:paraId="08B7B22B" w14:textId="0A3916CC" w:rsidR="00F37FD5" w:rsidRPr="00FA7240" w:rsidRDefault="00F37FD5" w:rsidP="00C138C8">
      <w:pPr>
        <w:pStyle w:val="Paragraphedeliste"/>
        <w:numPr>
          <w:ilvl w:val="0"/>
          <w:numId w:val="4"/>
        </w:numPr>
        <w:spacing w:before="120" w:after="120" w:line="360" w:lineRule="auto"/>
        <w:ind w:left="641" w:hanging="357"/>
        <w:jc w:val="both"/>
      </w:pPr>
      <w:r w:rsidRPr="00FA7240">
        <w:t>Année de soutenance de la thèse</w:t>
      </w:r>
      <w:r w:rsidR="009C3C6D" w:rsidRPr="00FA7240">
        <w:t> :</w:t>
      </w:r>
    </w:p>
    <w:p w14:paraId="0A3AE415" w14:textId="3E9EA886" w:rsidR="00F37FD5" w:rsidRPr="00FA7240" w:rsidRDefault="00C33C0C" w:rsidP="00C138C8">
      <w:pPr>
        <w:pStyle w:val="Paragraphedeliste"/>
        <w:numPr>
          <w:ilvl w:val="0"/>
          <w:numId w:val="4"/>
        </w:numPr>
        <w:spacing w:before="120" w:after="120" w:line="360" w:lineRule="auto"/>
        <w:ind w:left="641" w:hanging="357"/>
        <w:jc w:val="both"/>
      </w:pPr>
      <w:r>
        <w:t xml:space="preserve">En cas de candidature à l’ERC </w:t>
      </w:r>
      <w:proofErr w:type="spellStart"/>
      <w:r>
        <w:t>CoG</w:t>
      </w:r>
      <w:proofErr w:type="spellEnd"/>
      <w:r>
        <w:t>, préciser le n</w:t>
      </w:r>
      <w:r w:rsidR="00F37FD5" w:rsidRPr="00FA7240">
        <w:t xml:space="preserve">ombre d’années restantes pour une candidature ERC </w:t>
      </w:r>
      <w:proofErr w:type="spellStart"/>
      <w:r w:rsidR="00F37FD5" w:rsidRPr="00FA7240">
        <w:t>CoG</w:t>
      </w:r>
      <w:proofErr w:type="spellEnd"/>
      <w:r w:rsidR="00F37FD5" w:rsidRPr="00FA7240">
        <w:t> :</w:t>
      </w:r>
    </w:p>
    <w:p w14:paraId="75DF675F" w14:textId="50ADE6CF" w:rsidR="00F37FD5" w:rsidRPr="00FA7240" w:rsidRDefault="00F37FD5" w:rsidP="00C138C8">
      <w:pPr>
        <w:pStyle w:val="NormalWeb"/>
        <w:numPr>
          <w:ilvl w:val="0"/>
          <w:numId w:val="4"/>
        </w:numPr>
        <w:spacing w:before="120" w:beforeAutospacing="0" w:after="120" w:afterAutospacing="0" w:line="360" w:lineRule="auto"/>
        <w:ind w:left="641" w:hanging="357"/>
        <w:jc w:val="both"/>
        <w:rPr>
          <w:rFonts w:asciiTheme="minorHAnsi" w:hAnsiTheme="minorHAnsi"/>
          <w:sz w:val="22"/>
          <w:szCs w:val="22"/>
        </w:rPr>
      </w:pPr>
      <w:r w:rsidRPr="00FA7240">
        <w:rPr>
          <w:rFonts w:asciiTheme="minorHAnsi" w:hAnsiTheme="minorHAnsi"/>
          <w:sz w:val="22"/>
          <w:szCs w:val="22"/>
        </w:rPr>
        <w:t xml:space="preserve">Habilitation à diriger les recherches : </w:t>
      </w:r>
      <w:r w:rsidRPr="00FA7240">
        <w:rPr>
          <w:rFonts w:asciiTheme="minorHAnsi" w:hAnsiTheme="minorHAnsi"/>
          <w:sz w:val="22"/>
          <w:szCs w:val="22"/>
        </w:rPr>
        <w:sym w:font="Wingdings" w:char="F071"/>
      </w:r>
      <w:r w:rsidRPr="00FA7240">
        <w:rPr>
          <w:rFonts w:asciiTheme="minorHAnsi" w:hAnsiTheme="minorHAnsi"/>
          <w:sz w:val="22"/>
          <w:szCs w:val="22"/>
        </w:rPr>
        <w:t xml:space="preserve"> oui     </w:t>
      </w:r>
      <w:r w:rsidRPr="00FA7240">
        <w:rPr>
          <w:rFonts w:asciiTheme="minorHAnsi" w:hAnsiTheme="minorHAnsi"/>
          <w:sz w:val="22"/>
          <w:szCs w:val="22"/>
        </w:rPr>
        <w:sym w:font="Wingdings" w:char="F071"/>
      </w:r>
      <w:r w:rsidRPr="00FA7240">
        <w:rPr>
          <w:rFonts w:asciiTheme="minorHAnsi" w:hAnsiTheme="minorHAnsi"/>
          <w:sz w:val="22"/>
          <w:szCs w:val="22"/>
        </w:rPr>
        <w:t xml:space="preserve"> non    </w:t>
      </w:r>
    </w:p>
    <w:p w14:paraId="66916DE3" w14:textId="5FDE0443" w:rsidR="00F37FD5" w:rsidRPr="00FA7240" w:rsidRDefault="00F37FD5" w:rsidP="00C138C8">
      <w:pPr>
        <w:pStyle w:val="Paragraphedeliste"/>
        <w:numPr>
          <w:ilvl w:val="0"/>
          <w:numId w:val="4"/>
        </w:numPr>
        <w:spacing w:before="120" w:after="120" w:line="360" w:lineRule="auto"/>
        <w:ind w:left="641" w:hanging="357"/>
        <w:jc w:val="both"/>
      </w:pPr>
      <w:r w:rsidRPr="00FA7240">
        <w:t>Nombre de publications :</w:t>
      </w:r>
    </w:p>
    <w:p w14:paraId="761F46CE" w14:textId="77777777" w:rsidR="00F37FD5" w:rsidRPr="00E82D5D" w:rsidRDefault="00F37FD5" w:rsidP="00C138C8">
      <w:pPr>
        <w:pStyle w:val="Paragraphedeliste"/>
        <w:numPr>
          <w:ilvl w:val="0"/>
          <w:numId w:val="4"/>
        </w:numPr>
        <w:spacing w:before="120" w:after="120" w:line="360" w:lineRule="auto"/>
        <w:ind w:left="641" w:hanging="357"/>
        <w:jc w:val="both"/>
        <w:rPr>
          <w:rFonts w:eastAsia="Calibri" w:cs="Calibri"/>
          <w:lang w:eastAsia="fr-FR"/>
        </w:rPr>
      </w:pPr>
      <w:r w:rsidRPr="00FA7240">
        <w:t xml:space="preserve">Projets ou distinctions les plus significatifs : </w:t>
      </w:r>
      <w:r w:rsidRPr="00E82D5D">
        <w:rPr>
          <w:rFonts w:eastAsia="Calibri" w:cs="Calibri"/>
          <w:i/>
          <w:lang w:eastAsia="fr-FR"/>
        </w:rPr>
        <w:t>Maximum 500 caractères et 5 projets ou distinctions</w:t>
      </w:r>
    </w:p>
    <w:p w14:paraId="2A1D6F5B" w14:textId="77777777" w:rsidR="00F37FD5" w:rsidRPr="00E82D5D" w:rsidRDefault="00F37FD5" w:rsidP="00C138C8">
      <w:pPr>
        <w:pStyle w:val="Paragraphedeliste"/>
        <w:numPr>
          <w:ilvl w:val="0"/>
          <w:numId w:val="4"/>
        </w:numPr>
        <w:spacing w:before="120" w:after="120" w:line="360" w:lineRule="auto"/>
        <w:ind w:left="641" w:hanging="357"/>
        <w:jc w:val="both"/>
        <w:rPr>
          <w:rFonts w:eastAsia="Calibri" w:cs="Calibri"/>
          <w:lang w:eastAsia="fr-FR"/>
        </w:rPr>
      </w:pPr>
      <w:r w:rsidRPr="00FA7240">
        <w:t xml:space="preserve">Publications majeures : </w:t>
      </w:r>
      <w:r w:rsidRPr="00E82D5D">
        <w:rPr>
          <w:rFonts w:eastAsia="Calibri" w:cs="Calibri"/>
          <w:i/>
          <w:lang w:eastAsia="fr-FR"/>
        </w:rPr>
        <w:t>Maximum 500 caractères et 3 publications majeures</w:t>
      </w:r>
    </w:p>
    <w:p w14:paraId="74EC6A16" w14:textId="247A0F6C" w:rsidR="00F37FD5" w:rsidRPr="00FA7240" w:rsidRDefault="00F37FD5" w:rsidP="00C138C8">
      <w:pPr>
        <w:pStyle w:val="Paragraphedeliste"/>
        <w:numPr>
          <w:ilvl w:val="0"/>
          <w:numId w:val="4"/>
        </w:numPr>
        <w:spacing w:before="120" w:after="120" w:line="360" w:lineRule="auto"/>
        <w:ind w:left="641" w:hanging="357"/>
        <w:jc w:val="both"/>
      </w:pPr>
      <w:r w:rsidRPr="00FA7240">
        <w:t xml:space="preserve">Faits marquants du parcours : </w:t>
      </w:r>
      <w:r w:rsidRPr="00E82D5D">
        <w:rPr>
          <w:i/>
        </w:rPr>
        <w:t xml:space="preserve">Maximum 500 caractères </w:t>
      </w:r>
      <w:r w:rsidR="00E77473">
        <w:rPr>
          <w:i/>
        </w:rPr>
        <w:t>espaces compris</w:t>
      </w:r>
    </w:p>
    <w:p w14:paraId="3943FD37" w14:textId="5BC7C382" w:rsidR="00F37FD5" w:rsidRPr="00FA7240" w:rsidRDefault="00F37FD5" w:rsidP="00C138C8">
      <w:pPr>
        <w:pStyle w:val="NormalWeb"/>
        <w:numPr>
          <w:ilvl w:val="0"/>
          <w:numId w:val="4"/>
        </w:numPr>
        <w:spacing w:before="120" w:beforeAutospacing="0" w:after="120" w:afterAutospacing="0" w:line="360" w:lineRule="auto"/>
        <w:ind w:left="641" w:hanging="357"/>
        <w:jc w:val="both"/>
        <w:rPr>
          <w:rFonts w:asciiTheme="minorHAnsi" w:hAnsiTheme="minorHAnsi"/>
          <w:sz w:val="22"/>
          <w:szCs w:val="22"/>
        </w:rPr>
      </w:pPr>
      <w:r w:rsidRPr="00FA7240">
        <w:rPr>
          <w:rFonts w:asciiTheme="minorHAnsi" w:hAnsiTheme="minorHAnsi"/>
          <w:sz w:val="22"/>
          <w:szCs w:val="22"/>
        </w:rPr>
        <w:t>ERC visé :</w:t>
      </w:r>
      <w:r w:rsidR="009C3C6D" w:rsidRPr="00FA7240">
        <w:rPr>
          <w:rFonts w:asciiTheme="minorHAnsi" w:hAnsiTheme="minorHAnsi"/>
          <w:sz w:val="22"/>
          <w:szCs w:val="22"/>
        </w:rPr>
        <w:t xml:space="preserve">    </w:t>
      </w:r>
      <w:r w:rsidRPr="00FA7240">
        <w:rPr>
          <w:rFonts w:asciiTheme="minorHAnsi" w:hAnsiTheme="minorHAnsi"/>
          <w:sz w:val="22"/>
          <w:szCs w:val="22"/>
        </w:rPr>
        <w:sym w:font="Wingdings" w:char="F071"/>
      </w:r>
      <w:r w:rsidRPr="00FA7240">
        <w:rPr>
          <w:rFonts w:asciiTheme="minorHAnsi" w:hAnsiTheme="minorHAnsi"/>
          <w:sz w:val="22"/>
          <w:szCs w:val="22"/>
        </w:rPr>
        <w:t xml:space="preserve"> ERC </w:t>
      </w:r>
      <w:proofErr w:type="spellStart"/>
      <w:r w:rsidRPr="00FA7240">
        <w:rPr>
          <w:rFonts w:asciiTheme="minorHAnsi" w:hAnsiTheme="minorHAnsi"/>
          <w:sz w:val="22"/>
          <w:szCs w:val="22"/>
        </w:rPr>
        <w:t>Starting</w:t>
      </w:r>
      <w:proofErr w:type="spellEnd"/>
      <w:r w:rsidRPr="00FA7240">
        <w:rPr>
          <w:rFonts w:asciiTheme="minorHAnsi" w:hAnsiTheme="minorHAnsi"/>
          <w:sz w:val="22"/>
          <w:szCs w:val="22"/>
        </w:rPr>
        <w:t xml:space="preserve"> Grant    </w:t>
      </w:r>
      <w:r w:rsidRPr="00FA7240">
        <w:rPr>
          <w:rFonts w:asciiTheme="minorHAnsi" w:hAnsiTheme="minorHAnsi"/>
          <w:sz w:val="22"/>
          <w:szCs w:val="22"/>
        </w:rPr>
        <w:sym w:font="Wingdings" w:char="F071"/>
      </w:r>
      <w:r w:rsidRPr="00FA7240">
        <w:rPr>
          <w:rFonts w:asciiTheme="minorHAnsi" w:hAnsiTheme="minorHAnsi"/>
          <w:sz w:val="22"/>
          <w:szCs w:val="22"/>
        </w:rPr>
        <w:t xml:space="preserve"> ERC </w:t>
      </w:r>
      <w:proofErr w:type="spellStart"/>
      <w:r w:rsidRPr="00FA7240">
        <w:rPr>
          <w:rFonts w:asciiTheme="minorHAnsi" w:hAnsiTheme="minorHAnsi"/>
          <w:bCs/>
          <w:sz w:val="22"/>
          <w:szCs w:val="22"/>
        </w:rPr>
        <w:t>Consolidator</w:t>
      </w:r>
      <w:proofErr w:type="spellEnd"/>
      <w:r w:rsidRPr="00FA7240">
        <w:rPr>
          <w:rFonts w:asciiTheme="minorHAnsi" w:hAnsiTheme="minorHAnsi"/>
          <w:bCs/>
          <w:sz w:val="22"/>
          <w:szCs w:val="22"/>
        </w:rPr>
        <w:t xml:space="preserve"> Grant</w:t>
      </w:r>
      <w:r w:rsidRPr="00FA7240">
        <w:rPr>
          <w:rFonts w:asciiTheme="minorHAnsi" w:hAnsiTheme="minorHAnsi"/>
          <w:sz w:val="22"/>
          <w:szCs w:val="22"/>
        </w:rPr>
        <w:t xml:space="preserve">    </w:t>
      </w:r>
    </w:p>
    <w:p w14:paraId="0F7E58E7" w14:textId="1169A2F2" w:rsidR="001567C9" w:rsidRPr="00FA7240" w:rsidRDefault="005D55D0" w:rsidP="00FA7240">
      <w:pPr>
        <w:pStyle w:val="Titre2"/>
        <w:jc w:val="both"/>
        <w:rPr>
          <w:rFonts w:asciiTheme="minorHAnsi" w:hAnsiTheme="minorHAnsi"/>
          <w:sz w:val="22"/>
          <w:szCs w:val="22"/>
        </w:rPr>
      </w:pPr>
      <w:r w:rsidRPr="00FA7240">
        <w:rPr>
          <w:rFonts w:asciiTheme="minorHAnsi" w:hAnsiTheme="minorHAnsi"/>
          <w:sz w:val="22"/>
          <w:szCs w:val="22"/>
        </w:rPr>
        <w:lastRenderedPageBreak/>
        <w:t xml:space="preserve">Le </w:t>
      </w:r>
      <w:r w:rsidRPr="00FA7240">
        <w:rPr>
          <w:rFonts w:asciiTheme="minorHAnsi" w:hAnsiTheme="minorHAnsi"/>
          <w:sz w:val="22"/>
          <w:szCs w:val="22"/>
          <w:lang w:eastAsia="fr-FR"/>
        </w:rPr>
        <w:t>Projet</w:t>
      </w:r>
      <w:r w:rsidR="45B23950" w:rsidRPr="00FA7240">
        <w:rPr>
          <w:rFonts w:asciiTheme="minorHAnsi" w:hAnsiTheme="minorHAnsi"/>
          <w:sz w:val="22"/>
          <w:szCs w:val="22"/>
        </w:rPr>
        <w:t xml:space="preserve">  </w:t>
      </w:r>
    </w:p>
    <w:p w14:paraId="1735988D" w14:textId="77777777" w:rsidR="00C8259A" w:rsidRPr="00FA7240" w:rsidRDefault="00C8259A" w:rsidP="00C138C8">
      <w:pPr>
        <w:pStyle w:val="NormalWeb"/>
        <w:numPr>
          <w:ilvl w:val="0"/>
          <w:numId w:val="5"/>
        </w:numPr>
        <w:spacing w:before="0" w:beforeAutospacing="0" w:after="0" w:afterAutospacing="0"/>
        <w:jc w:val="both"/>
        <w:rPr>
          <w:rFonts w:asciiTheme="minorHAnsi" w:hAnsiTheme="minorHAnsi"/>
          <w:sz w:val="22"/>
          <w:szCs w:val="22"/>
        </w:rPr>
      </w:pPr>
      <w:r w:rsidRPr="00FA7240">
        <w:rPr>
          <w:rFonts w:asciiTheme="minorHAnsi" w:hAnsiTheme="minorHAnsi"/>
          <w:sz w:val="22"/>
          <w:szCs w:val="22"/>
        </w:rPr>
        <w:t>Acronyme :</w:t>
      </w:r>
    </w:p>
    <w:p w14:paraId="7E2A1BE8" w14:textId="77777777" w:rsidR="00C8259A" w:rsidRPr="00FA7240" w:rsidRDefault="00C8259A" w:rsidP="00C138C8">
      <w:pPr>
        <w:pStyle w:val="NormalWeb"/>
        <w:numPr>
          <w:ilvl w:val="0"/>
          <w:numId w:val="5"/>
        </w:numPr>
        <w:spacing w:before="0" w:beforeAutospacing="0" w:after="0" w:afterAutospacing="0"/>
        <w:jc w:val="both"/>
        <w:rPr>
          <w:rFonts w:asciiTheme="minorHAnsi" w:hAnsiTheme="minorHAnsi"/>
          <w:sz w:val="22"/>
          <w:szCs w:val="22"/>
        </w:rPr>
      </w:pPr>
      <w:r w:rsidRPr="00FA7240">
        <w:rPr>
          <w:rFonts w:asciiTheme="minorHAnsi" w:hAnsiTheme="minorHAnsi"/>
          <w:sz w:val="22"/>
          <w:szCs w:val="22"/>
        </w:rPr>
        <w:t>Titre :</w:t>
      </w:r>
    </w:p>
    <w:p w14:paraId="307D8673" w14:textId="3FD4A55D" w:rsidR="00C8259A" w:rsidRPr="00FA7240" w:rsidRDefault="00C8259A" w:rsidP="00C138C8">
      <w:pPr>
        <w:pStyle w:val="NormalWeb"/>
        <w:numPr>
          <w:ilvl w:val="0"/>
          <w:numId w:val="5"/>
        </w:numPr>
        <w:spacing w:before="0" w:beforeAutospacing="0" w:after="0" w:afterAutospacing="0"/>
        <w:jc w:val="both"/>
        <w:rPr>
          <w:rFonts w:asciiTheme="minorHAnsi" w:hAnsiTheme="minorHAnsi"/>
          <w:sz w:val="22"/>
          <w:szCs w:val="22"/>
        </w:rPr>
      </w:pPr>
      <w:r w:rsidRPr="00FA7240">
        <w:rPr>
          <w:rFonts w:asciiTheme="minorHAnsi" w:hAnsiTheme="minorHAnsi"/>
          <w:sz w:val="22"/>
          <w:szCs w:val="22"/>
        </w:rPr>
        <w:t>Mots clés en français :</w:t>
      </w:r>
    </w:p>
    <w:p w14:paraId="27187807" w14:textId="5E151E7D" w:rsidR="00C8259A" w:rsidRPr="00FA7240" w:rsidRDefault="00C8259A" w:rsidP="00C138C8">
      <w:pPr>
        <w:pStyle w:val="NormalWeb"/>
        <w:numPr>
          <w:ilvl w:val="0"/>
          <w:numId w:val="5"/>
        </w:numPr>
        <w:spacing w:before="0" w:beforeAutospacing="0" w:after="0" w:afterAutospacing="0"/>
        <w:jc w:val="both"/>
        <w:rPr>
          <w:rFonts w:asciiTheme="minorHAnsi" w:hAnsiTheme="minorHAnsi"/>
          <w:sz w:val="22"/>
          <w:szCs w:val="22"/>
        </w:rPr>
      </w:pPr>
      <w:r w:rsidRPr="00FA7240">
        <w:rPr>
          <w:rFonts w:asciiTheme="minorHAnsi" w:hAnsiTheme="minorHAnsi"/>
          <w:sz w:val="22"/>
          <w:szCs w:val="22"/>
        </w:rPr>
        <w:t>Mots clés en anglais :</w:t>
      </w:r>
    </w:p>
    <w:p w14:paraId="30E84129" w14:textId="7846666F" w:rsidR="00C8259A" w:rsidRPr="00FA7240" w:rsidRDefault="00C8259A" w:rsidP="00C138C8">
      <w:pPr>
        <w:pStyle w:val="NormalWeb"/>
        <w:numPr>
          <w:ilvl w:val="0"/>
          <w:numId w:val="5"/>
        </w:numPr>
        <w:spacing w:before="0" w:beforeAutospacing="0" w:after="0" w:afterAutospacing="0"/>
        <w:jc w:val="both"/>
        <w:rPr>
          <w:rFonts w:asciiTheme="minorHAnsi" w:hAnsiTheme="minorHAnsi"/>
          <w:sz w:val="22"/>
          <w:szCs w:val="22"/>
        </w:rPr>
      </w:pPr>
      <w:r w:rsidRPr="00FA7240">
        <w:rPr>
          <w:rFonts w:asciiTheme="minorHAnsi" w:hAnsiTheme="minorHAnsi"/>
          <w:sz w:val="22"/>
          <w:szCs w:val="22"/>
        </w:rPr>
        <w:t xml:space="preserve">Durée : </w:t>
      </w:r>
    </w:p>
    <w:p w14:paraId="5A9BA44C" w14:textId="77777777" w:rsidR="00C8259A" w:rsidRPr="00FA7240" w:rsidRDefault="00C8259A" w:rsidP="00FA7240">
      <w:pPr>
        <w:pStyle w:val="NormalWeb"/>
        <w:spacing w:before="0" w:beforeAutospacing="0" w:after="0" w:afterAutospacing="0"/>
        <w:jc w:val="both"/>
        <w:rPr>
          <w:rFonts w:asciiTheme="minorHAnsi" w:hAnsiTheme="minorHAnsi"/>
          <w:sz w:val="22"/>
          <w:szCs w:val="22"/>
        </w:rPr>
      </w:pPr>
    </w:p>
    <w:p w14:paraId="3C83C821" w14:textId="1383BACE" w:rsidR="00C8259A" w:rsidRPr="00C138C8" w:rsidRDefault="00C8259A" w:rsidP="00C138C8">
      <w:pPr>
        <w:pStyle w:val="NormalWeb"/>
        <w:numPr>
          <w:ilvl w:val="0"/>
          <w:numId w:val="5"/>
        </w:numPr>
        <w:spacing w:before="0" w:beforeAutospacing="0" w:after="0" w:afterAutospacing="0"/>
        <w:jc w:val="both"/>
        <w:rPr>
          <w:rFonts w:asciiTheme="minorHAnsi" w:hAnsiTheme="minorHAnsi"/>
          <w:b/>
          <w:sz w:val="22"/>
          <w:szCs w:val="22"/>
        </w:rPr>
      </w:pPr>
      <w:r w:rsidRPr="00FA7240">
        <w:rPr>
          <w:rFonts w:asciiTheme="minorHAnsi" w:hAnsiTheme="minorHAnsi"/>
          <w:sz w:val="22"/>
          <w:szCs w:val="22"/>
        </w:rPr>
        <w:t>Thématique scientifique</w:t>
      </w:r>
      <w:r w:rsidR="00C138C8">
        <w:rPr>
          <w:rFonts w:asciiTheme="minorHAnsi" w:hAnsiTheme="minorHAnsi"/>
          <w:sz w:val="22"/>
          <w:szCs w:val="22"/>
        </w:rPr>
        <w:t> : cocher</w:t>
      </w:r>
      <w:r w:rsidRPr="00FA7240">
        <w:rPr>
          <w:rFonts w:asciiTheme="minorHAnsi" w:hAnsiTheme="minorHAnsi"/>
          <w:sz w:val="22"/>
          <w:szCs w:val="22"/>
        </w:rPr>
        <w:t xml:space="preserve"> la thématique principale </w:t>
      </w:r>
      <w:r w:rsidR="00C138C8">
        <w:rPr>
          <w:rFonts w:asciiTheme="minorHAnsi" w:hAnsiTheme="minorHAnsi"/>
          <w:sz w:val="22"/>
          <w:szCs w:val="22"/>
        </w:rPr>
        <w:t>dont le projet relève (et souligner une thématique secondaire si pertinent)</w:t>
      </w:r>
    </w:p>
    <w:p w14:paraId="26A16AFD" w14:textId="77777777" w:rsidR="00C8259A" w:rsidRPr="00BE0951" w:rsidRDefault="00C8259A" w:rsidP="00AE4474">
      <w:pPr>
        <w:pStyle w:val="Paragraphedeliste"/>
        <w:spacing w:after="0"/>
        <w:jc w:val="both"/>
        <w:rPr>
          <w:b/>
          <w:sz w:val="18"/>
          <w:szCs w:val="18"/>
        </w:rPr>
      </w:pPr>
    </w:p>
    <w:tbl>
      <w:tblPr>
        <w:tblStyle w:val="Grilledutableau"/>
        <w:tblW w:w="97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70"/>
        <w:gridCol w:w="4677"/>
      </w:tblGrid>
      <w:tr w:rsidR="00C8259A" w:rsidRPr="00BE0951" w14:paraId="19FBAEBB" w14:textId="77777777" w:rsidTr="00AE4474">
        <w:tc>
          <w:tcPr>
            <w:tcW w:w="5070" w:type="dxa"/>
          </w:tcPr>
          <w:p w14:paraId="19922CF3" w14:textId="77777777" w:rsidR="00C8259A" w:rsidRPr="00BE0951" w:rsidRDefault="00C8259A" w:rsidP="00FA7240">
            <w:pPr>
              <w:jc w:val="both"/>
              <w:rPr>
                <w:b/>
                <w:sz w:val="18"/>
                <w:szCs w:val="18"/>
              </w:rPr>
            </w:pPr>
            <w:r w:rsidRPr="00BE0951">
              <w:rPr>
                <w:b/>
                <w:sz w:val="18"/>
                <w:szCs w:val="18"/>
              </w:rPr>
              <w:sym w:font="Wingdings" w:char="F06F"/>
            </w:r>
            <w:r w:rsidRPr="00BE0951">
              <w:rPr>
                <w:b/>
                <w:sz w:val="18"/>
                <w:szCs w:val="18"/>
              </w:rPr>
              <w:t xml:space="preserve"> SANTE </w:t>
            </w:r>
          </w:p>
          <w:p w14:paraId="17D3333B"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Médecine</w:t>
            </w:r>
            <w:proofErr w:type="spellEnd"/>
            <w:r w:rsidRPr="00BE0951">
              <w:rPr>
                <w:rFonts w:cs="Calibri,Bold"/>
                <w:bCs/>
                <w:sz w:val="18"/>
                <w:szCs w:val="18"/>
                <w:lang w:val="en-US"/>
              </w:rPr>
              <w:t xml:space="preserve"> </w:t>
            </w:r>
            <w:proofErr w:type="spellStart"/>
            <w:r w:rsidRPr="00BE0951">
              <w:rPr>
                <w:rFonts w:cs="Calibri,Bold"/>
                <w:bCs/>
                <w:sz w:val="18"/>
                <w:szCs w:val="18"/>
                <w:lang w:val="en-US"/>
              </w:rPr>
              <w:t>régénérative</w:t>
            </w:r>
            <w:proofErr w:type="spellEnd"/>
            <w:r w:rsidRPr="00BE0951">
              <w:rPr>
                <w:rFonts w:cs="Calibri,Bold"/>
                <w:bCs/>
                <w:sz w:val="18"/>
                <w:szCs w:val="18"/>
                <w:lang w:val="en-US"/>
              </w:rPr>
              <w:t xml:space="preserve"> et </w:t>
            </w:r>
            <w:proofErr w:type="spellStart"/>
            <w:r w:rsidRPr="00BE0951">
              <w:rPr>
                <w:rFonts w:cs="Calibri,Bold"/>
                <w:bCs/>
                <w:sz w:val="18"/>
                <w:szCs w:val="18"/>
                <w:lang w:val="en-US"/>
              </w:rPr>
              <w:t>nanomédecine</w:t>
            </w:r>
            <w:proofErr w:type="spellEnd"/>
          </w:p>
          <w:p w14:paraId="1C6126D1"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Biomatériaux</w:t>
            </w:r>
            <w:proofErr w:type="spellEnd"/>
          </w:p>
          <w:p w14:paraId="561AE53C"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rPr>
            </w:pPr>
            <w:r w:rsidRPr="00BE0951">
              <w:rPr>
                <w:rFonts w:cs="Calibri,Bold"/>
                <w:bCs/>
                <w:sz w:val="18"/>
                <w:szCs w:val="18"/>
              </w:rPr>
              <w:t>Immunologie (cancérologie, transplantation et infectiologie)</w:t>
            </w:r>
          </w:p>
          <w:p w14:paraId="60D9094F"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r w:rsidRPr="00BE0951">
              <w:rPr>
                <w:rFonts w:cs="Calibri,Bold"/>
                <w:bCs/>
                <w:sz w:val="18"/>
                <w:szCs w:val="18"/>
                <w:lang w:val="en-US"/>
              </w:rPr>
              <w:t xml:space="preserve">Evaluation des </w:t>
            </w:r>
            <w:proofErr w:type="spellStart"/>
            <w:r w:rsidRPr="00BE0951">
              <w:rPr>
                <w:rFonts w:cs="Calibri,Bold"/>
                <w:bCs/>
                <w:sz w:val="18"/>
                <w:szCs w:val="18"/>
                <w:lang w:val="en-US"/>
              </w:rPr>
              <w:t>risques</w:t>
            </w:r>
            <w:proofErr w:type="spellEnd"/>
            <w:r w:rsidRPr="00BE0951">
              <w:rPr>
                <w:rFonts w:cs="Calibri,Bold"/>
                <w:bCs/>
                <w:sz w:val="18"/>
                <w:szCs w:val="18"/>
                <w:lang w:val="en-US"/>
              </w:rPr>
              <w:t xml:space="preserve"> et </w:t>
            </w:r>
            <w:proofErr w:type="spellStart"/>
            <w:r w:rsidRPr="00BE0951">
              <w:rPr>
                <w:rFonts w:cs="Calibri,Bold"/>
                <w:bCs/>
                <w:sz w:val="18"/>
                <w:szCs w:val="18"/>
                <w:lang w:val="en-US"/>
              </w:rPr>
              <w:t>biomarqueurs</w:t>
            </w:r>
            <w:proofErr w:type="spellEnd"/>
          </w:p>
          <w:p w14:paraId="014705BA"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Médecine</w:t>
            </w:r>
            <w:proofErr w:type="spellEnd"/>
            <w:r w:rsidRPr="00BE0951">
              <w:rPr>
                <w:rFonts w:cs="Calibri,Bold"/>
                <w:bCs/>
                <w:sz w:val="18"/>
                <w:szCs w:val="18"/>
                <w:lang w:val="en-US"/>
              </w:rPr>
              <w:t xml:space="preserve"> </w:t>
            </w:r>
            <w:proofErr w:type="spellStart"/>
            <w:r w:rsidRPr="00BE0951">
              <w:rPr>
                <w:rFonts w:cs="Calibri,Bold"/>
                <w:bCs/>
                <w:sz w:val="18"/>
                <w:szCs w:val="18"/>
                <w:lang w:val="en-US"/>
              </w:rPr>
              <w:t>nucléaire</w:t>
            </w:r>
            <w:proofErr w:type="spellEnd"/>
            <w:r w:rsidRPr="00BE0951">
              <w:rPr>
                <w:rFonts w:cs="Calibri,Bold"/>
                <w:bCs/>
                <w:sz w:val="18"/>
                <w:szCs w:val="18"/>
                <w:lang w:val="en-US"/>
              </w:rPr>
              <w:t xml:space="preserve"> et </w:t>
            </w:r>
            <w:proofErr w:type="spellStart"/>
            <w:r w:rsidRPr="00BE0951">
              <w:rPr>
                <w:rFonts w:cs="Calibri,Bold"/>
                <w:bCs/>
                <w:sz w:val="18"/>
                <w:szCs w:val="18"/>
                <w:lang w:val="en-US"/>
              </w:rPr>
              <w:t>rayonnements</w:t>
            </w:r>
            <w:proofErr w:type="spellEnd"/>
            <w:r w:rsidRPr="00BE0951">
              <w:rPr>
                <w:rFonts w:cs="Calibri,Bold"/>
                <w:bCs/>
                <w:sz w:val="18"/>
                <w:szCs w:val="18"/>
                <w:lang w:val="en-US"/>
              </w:rPr>
              <w:t xml:space="preserve"> </w:t>
            </w:r>
            <w:proofErr w:type="spellStart"/>
            <w:r w:rsidRPr="00BE0951">
              <w:rPr>
                <w:rFonts w:cs="Calibri,Bold"/>
                <w:bCs/>
                <w:sz w:val="18"/>
                <w:szCs w:val="18"/>
                <w:lang w:val="en-US"/>
              </w:rPr>
              <w:t>ionisants</w:t>
            </w:r>
            <w:proofErr w:type="spellEnd"/>
          </w:p>
          <w:p w14:paraId="1CB364DF" w14:textId="77777777" w:rsidR="00C8259A" w:rsidRPr="00BE0951" w:rsidRDefault="00C8259A" w:rsidP="00FA7240">
            <w:pPr>
              <w:jc w:val="both"/>
              <w:rPr>
                <w:b/>
                <w:sz w:val="18"/>
                <w:szCs w:val="18"/>
              </w:rPr>
            </w:pPr>
          </w:p>
          <w:p w14:paraId="2931909D" w14:textId="77777777" w:rsidR="00C8259A" w:rsidRPr="00BE0951" w:rsidRDefault="00C8259A" w:rsidP="00FA7240">
            <w:pPr>
              <w:jc w:val="both"/>
              <w:rPr>
                <w:b/>
                <w:sz w:val="18"/>
                <w:szCs w:val="18"/>
              </w:rPr>
            </w:pPr>
            <w:r w:rsidRPr="00BE0951">
              <w:rPr>
                <w:b/>
                <w:sz w:val="18"/>
                <w:szCs w:val="18"/>
              </w:rPr>
              <w:sym w:font="Wingdings" w:char="F06F"/>
            </w:r>
            <w:r w:rsidRPr="00BE0951">
              <w:rPr>
                <w:b/>
                <w:sz w:val="18"/>
                <w:szCs w:val="18"/>
              </w:rPr>
              <w:t xml:space="preserve"> AGRO-ALIMENTAIRE ET VEGETAL  </w:t>
            </w:r>
          </w:p>
          <w:p w14:paraId="6D858E98" w14:textId="77777777" w:rsidR="00C8259A" w:rsidRPr="00BE0951" w:rsidRDefault="00C8259A" w:rsidP="00FA7240">
            <w:pPr>
              <w:ind w:firstLine="142"/>
              <w:jc w:val="both"/>
              <w:rPr>
                <w:sz w:val="18"/>
                <w:szCs w:val="18"/>
              </w:rPr>
            </w:pPr>
            <w:r w:rsidRPr="00BE0951">
              <w:rPr>
                <w:b/>
                <w:sz w:val="18"/>
                <w:szCs w:val="18"/>
              </w:rPr>
              <w:sym w:font="Wingdings" w:char="F06F"/>
            </w:r>
            <w:r w:rsidRPr="00BE0951">
              <w:rPr>
                <w:b/>
                <w:sz w:val="18"/>
                <w:szCs w:val="18"/>
              </w:rPr>
              <w:t xml:space="preserve"> </w:t>
            </w:r>
            <w:r w:rsidRPr="00BE0951">
              <w:rPr>
                <w:rFonts w:cs="Calibri,Bold"/>
                <w:bCs/>
                <w:sz w:val="18"/>
                <w:szCs w:val="18"/>
              </w:rPr>
              <w:t>Alimentation (systèmes agricoles, innovation produits et process)</w:t>
            </w:r>
          </w:p>
          <w:p w14:paraId="37BC3E37"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r w:rsidRPr="00BE0951">
              <w:rPr>
                <w:rFonts w:cs="Calibri,Bold"/>
                <w:bCs/>
                <w:sz w:val="18"/>
                <w:szCs w:val="18"/>
                <w:lang w:val="en-US"/>
              </w:rPr>
              <w:t xml:space="preserve">Santé </w:t>
            </w:r>
            <w:proofErr w:type="spellStart"/>
            <w:r w:rsidRPr="00BE0951">
              <w:rPr>
                <w:rFonts w:cs="Calibri,Bold"/>
                <w:bCs/>
                <w:sz w:val="18"/>
                <w:szCs w:val="18"/>
                <w:lang w:val="en-US"/>
              </w:rPr>
              <w:t>animale</w:t>
            </w:r>
            <w:proofErr w:type="spellEnd"/>
            <w:r w:rsidRPr="00BE0951">
              <w:rPr>
                <w:rFonts w:cs="Calibri,Bold"/>
                <w:bCs/>
                <w:sz w:val="18"/>
                <w:szCs w:val="18"/>
                <w:lang w:val="en-US"/>
              </w:rPr>
              <w:t xml:space="preserve"> - </w:t>
            </w:r>
            <w:proofErr w:type="spellStart"/>
            <w:r w:rsidRPr="00BE0951">
              <w:rPr>
                <w:rFonts w:cs="Calibri,Bold"/>
                <w:bCs/>
                <w:sz w:val="18"/>
                <w:szCs w:val="18"/>
                <w:lang w:val="en-US"/>
              </w:rPr>
              <w:t>sécurité</w:t>
            </w:r>
            <w:proofErr w:type="spellEnd"/>
            <w:r w:rsidRPr="00BE0951">
              <w:rPr>
                <w:rFonts w:cs="Calibri,Bold"/>
                <w:bCs/>
                <w:sz w:val="18"/>
                <w:szCs w:val="18"/>
                <w:lang w:val="en-US"/>
              </w:rPr>
              <w:t xml:space="preserve"> des aliments</w:t>
            </w:r>
          </w:p>
          <w:p w14:paraId="4BAB8FBC"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r w:rsidRPr="00BE0951">
              <w:rPr>
                <w:rFonts w:cs="Calibri,Bold"/>
                <w:bCs/>
                <w:sz w:val="18"/>
                <w:szCs w:val="18"/>
                <w:lang w:val="en-US"/>
              </w:rPr>
              <w:t xml:space="preserve">Nutrition et </w:t>
            </w:r>
            <w:proofErr w:type="spellStart"/>
            <w:r w:rsidRPr="00BE0951">
              <w:rPr>
                <w:rFonts w:cs="Calibri,Bold"/>
                <w:bCs/>
                <w:sz w:val="18"/>
                <w:szCs w:val="18"/>
                <w:lang w:val="en-US"/>
              </w:rPr>
              <w:t>métabolisme</w:t>
            </w:r>
            <w:proofErr w:type="spellEnd"/>
          </w:p>
          <w:p w14:paraId="0FB5EB47"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gramStart"/>
            <w:r w:rsidRPr="00BE0951">
              <w:rPr>
                <w:rFonts w:cs="Calibri,Bold"/>
                <w:bCs/>
                <w:sz w:val="18"/>
                <w:szCs w:val="18"/>
                <w:lang w:val="en-US"/>
              </w:rPr>
              <w:t>SHS :</w:t>
            </w:r>
            <w:proofErr w:type="gramEnd"/>
            <w:r w:rsidRPr="00BE0951">
              <w:rPr>
                <w:rFonts w:cs="Calibri,Bold"/>
                <w:bCs/>
                <w:sz w:val="18"/>
                <w:szCs w:val="18"/>
                <w:lang w:val="en-US"/>
              </w:rPr>
              <w:t xml:space="preserve"> </w:t>
            </w:r>
            <w:proofErr w:type="spellStart"/>
            <w:r w:rsidRPr="00BE0951">
              <w:rPr>
                <w:rFonts w:cs="Calibri,Bold"/>
                <w:bCs/>
                <w:sz w:val="18"/>
                <w:szCs w:val="18"/>
                <w:lang w:val="en-US"/>
              </w:rPr>
              <w:t>environnement</w:t>
            </w:r>
            <w:proofErr w:type="spellEnd"/>
            <w:r w:rsidRPr="00BE0951">
              <w:rPr>
                <w:rFonts w:cs="Calibri,Bold"/>
                <w:bCs/>
                <w:sz w:val="18"/>
                <w:szCs w:val="18"/>
                <w:lang w:val="en-US"/>
              </w:rPr>
              <w:t xml:space="preserve"> et </w:t>
            </w:r>
            <w:proofErr w:type="spellStart"/>
            <w:r w:rsidRPr="00BE0951">
              <w:rPr>
                <w:rFonts w:cs="Calibri,Bold"/>
                <w:bCs/>
                <w:sz w:val="18"/>
                <w:szCs w:val="18"/>
                <w:lang w:val="en-US"/>
              </w:rPr>
              <w:t>territoires</w:t>
            </w:r>
            <w:proofErr w:type="spellEnd"/>
          </w:p>
          <w:p w14:paraId="510FBD50"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Végétal</w:t>
            </w:r>
            <w:proofErr w:type="spellEnd"/>
            <w:r w:rsidRPr="00BE0951">
              <w:rPr>
                <w:rFonts w:cs="Calibri,Bold"/>
                <w:bCs/>
                <w:sz w:val="18"/>
                <w:szCs w:val="18"/>
                <w:lang w:val="en-US"/>
              </w:rPr>
              <w:t xml:space="preserve"> </w:t>
            </w:r>
            <w:proofErr w:type="spellStart"/>
            <w:r w:rsidRPr="00BE0951">
              <w:rPr>
                <w:rFonts w:cs="Calibri,Bold"/>
                <w:bCs/>
                <w:sz w:val="18"/>
                <w:szCs w:val="18"/>
                <w:lang w:val="en-US"/>
              </w:rPr>
              <w:t>spécialisé</w:t>
            </w:r>
            <w:proofErr w:type="spellEnd"/>
          </w:p>
          <w:p w14:paraId="63DE7A94"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r w:rsidRPr="00BE0951">
              <w:rPr>
                <w:rFonts w:cs="Calibri,Bold"/>
                <w:bCs/>
                <w:sz w:val="18"/>
                <w:szCs w:val="18"/>
                <w:lang w:val="en-US"/>
              </w:rPr>
              <w:t>Mer</w:t>
            </w:r>
          </w:p>
          <w:p w14:paraId="69117BC5"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gramStart"/>
            <w:r w:rsidRPr="00BE0951">
              <w:rPr>
                <w:rFonts w:cs="Calibri,Bold"/>
                <w:bCs/>
                <w:sz w:val="18"/>
                <w:szCs w:val="18"/>
                <w:lang w:val="en-US"/>
              </w:rPr>
              <w:t>SHS :</w:t>
            </w:r>
            <w:proofErr w:type="gramEnd"/>
            <w:r w:rsidRPr="00BE0951">
              <w:rPr>
                <w:rFonts w:cs="Calibri,Bold"/>
                <w:bCs/>
                <w:sz w:val="18"/>
                <w:szCs w:val="18"/>
                <w:lang w:val="en-US"/>
              </w:rPr>
              <w:t xml:space="preserve"> </w:t>
            </w:r>
            <w:proofErr w:type="spellStart"/>
            <w:r w:rsidRPr="00BE0951">
              <w:rPr>
                <w:rFonts w:cs="Calibri,Bold"/>
                <w:bCs/>
                <w:sz w:val="18"/>
                <w:szCs w:val="18"/>
                <w:lang w:val="en-US"/>
              </w:rPr>
              <w:t>mer</w:t>
            </w:r>
            <w:proofErr w:type="spellEnd"/>
            <w:r w:rsidRPr="00BE0951">
              <w:rPr>
                <w:rFonts w:cs="Calibri,Bold"/>
                <w:bCs/>
                <w:sz w:val="18"/>
                <w:szCs w:val="18"/>
                <w:lang w:val="en-US"/>
              </w:rPr>
              <w:t xml:space="preserve"> et littoral</w:t>
            </w:r>
          </w:p>
          <w:p w14:paraId="5EC62602"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r w:rsidRPr="00BE0951">
              <w:rPr>
                <w:rFonts w:cs="Calibri,Bold"/>
                <w:bCs/>
                <w:sz w:val="18"/>
                <w:szCs w:val="18"/>
                <w:lang w:val="en-US"/>
              </w:rPr>
              <w:t xml:space="preserve">Caoutchouc, </w:t>
            </w:r>
            <w:proofErr w:type="spellStart"/>
            <w:r w:rsidRPr="00BE0951">
              <w:rPr>
                <w:rFonts w:cs="Calibri,Bold"/>
                <w:bCs/>
                <w:sz w:val="18"/>
                <w:szCs w:val="18"/>
                <w:lang w:val="en-US"/>
              </w:rPr>
              <w:t>plastiques</w:t>
            </w:r>
            <w:proofErr w:type="spellEnd"/>
            <w:r w:rsidRPr="00BE0951">
              <w:rPr>
                <w:rFonts w:cs="Calibri,Bold"/>
                <w:bCs/>
                <w:sz w:val="18"/>
                <w:szCs w:val="18"/>
                <w:lang w:val="en-US"/>
              </w:rPr>
              <w:t xml:space="preserve"> et </w:t>
            </w:r>
            <w:proofErr w:type="spellStart"/>
            <w:r w:rsidRPr="00BE0951">
              <w:rPr>
                <w:rFonts w:cs="Calibri,Bold"/>
                <w:bCs/>
                <w:sz w:val="18"/>
                <w:szCs w:val="18"/>
                <w:lang w:val="en-US"/>
              </w:rPr>
              <w:t>matériaux</w:t>
            </w:r>
            <w:proofErr w:type="spellEnd"/>
            <w:r w:rsidRPr="00BE0951">
              <w:rPr>
                <w:rFonts w:cs="Calibri,Bold"/>
                <w:bCs/>
                <w:sz w:val="18"/>
                <w:szCs w:val="18"/>
                <w:lang w:val="en-US"/>
              </w:rPr>
              <w:t xml:space="preserve"> </w:t>
            </w:r>
            <w:proofErr w:type="spellStart"/>
            <w:r w:rsidRPr="00BE0951">
              <w:rPr>
                <w:rFonts w:cs="Calibri,Bold"/>
                <w:bCs/>
                <w:sz w:val="18"/>
                <w:szCs w:val="18"/>
                <w:lang w:val="en-US"/>
              </w:rPr>
              <w:t>biosourcés</w:t>
            </w:r>
            <w:proofErr w:type="spellEnd"/>
          </w:p>
          <w:p w14:paraId="72ACF4B6" w14:textId="77777777" w:rsidR="00C8259A" w:rsidRPr="00BE0951" w:rsidRDefault="00C8259A" w:rsidP="00FA7240">
            <w:pPr>
              <w:jc w:val="both"/>
              <w:rPr>
                <w:b/>
                <w:color w:val="000000"/>
                <w:sz w:val="18"/>
                <w:szCs w:val="18"/>
              </w:rPr>
            </w:pPr>
          </w:p>
          <w:p w14:paraId="7034F016" w14:textId="77777777" w:rsidR="00C8259A" w:rsidRPr="00BE0951" w:rsidRDefault="00C8259A" w:rsidP="00FA7240">
            <w:pPr>
              <w:jc w:val="both"/>
              <w:rPr>
                <w:b/>
                <w:sz w:val="18"/>
                <w:szCs w:val="18"/>
              </w:rPr>
            </w:pPr>
            <w:r w:rsidRPr="00BE0951">
              <w:rPr>
                <w:b/>
                <w:sz w:val="18"/>
                <w:szCs w:val="18"/>
              </w:rPr>
              <w:sym w:font="Wingdings" w:char="F06F"/>
            </w:r>
            <w:r w:rsidRPr="00BE0951">
              <w:rPr>
                <w:b/>
                <w:sz w:val="18"/>
                <w:szCs w:val="18"/>
              </w:rPr>
              <w:t xml:space="preserve"> </w:t>
            </w:r>
            <w:r w:rsidRPr="00BE0951">
              <w:rPr>
                <w:b/>
                <w:color w:val="000000"/>
                <w:sz w:val="18"/>
                <w:szCs w:val="18"/>
              </w:rPr>
              <w:t>ELECTRONIQUE ET NUMERIQUE</w:t>
            </w:r>
            <w:r w:rsidRPr="00BE0951">
              <w:rPr>
                <w:b/>
                <w:sz w:val="18"/>
                <w:szCs w:val="18"/>
              </w:rPr>
              <w:t xml:space="preserve"> </w:t>
            </w:r>
          </w:p>
          <w:p w14:paraId="39EB7381"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Décision</w:t>
            </w:r>
            <w:proofErr w:type="spellEnd"/>
          </w:p>
          <w:p w14:paraId="18BAEAEA"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r w:rsidRPr="00BE0951">
              <w:rPr>
                <w:rFonts w:cs="Calibri,Bold"/>
                <w:bCs/>
                <w:sz w:val="18"/>
                <w:szCs w:val="18"/>
                <w:lang w:val="en-US"/>
              </w:rPr>
              <w:t>Interaction</w:t>
            </w:r>
          </w:p>
          <w:p w14:paraId="55D2DEAF"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Logiciel</w:t>
            </w:r>
            <w:proofErr w:type="spellEnd"/>
          </w:p>
          <w:p w14:paraId="15B5CAF3"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Electronique</w:t>
            </w:r>
            <w:proofErr w:type="spellEnd"/>
          </w:p>
          <w:p w14:paraId="7A378AEA" w14:textId="77777777" w:rsidR="00C8259A" w:rsidRPr="00BE0951" w:rsidRDefault="00C8259A" w:rsidP="00FA7240">
            <w:pPr>
              <w:pStyle w:val="Paragraphedeliste"/>
              <w:ind w:left="360"/>
              <w:jc w:val="both"/>
              <w:rPr>
                <w:sz w:val="18"/>
                <w:szCs w:val="18"/>
              </w:rPr>
            </w:pPr>
          </w:p>
          <w:p w14:paraId="3FD92D84" w14:textId="77777777" w:rsidR="00C8259A" w:rsidRPr="00BE0951" w:rsidRDefault="00C8259A" w:rsidP="00FA7240">
            <w:pPr>
              <w:jc w:val="both"/>
              <w:rPr>
                <w:b/>
                <w:sz w:val="18"/>
                <w:szCs w:val="18"/>
              </w:rPr>
            </w:pPr>
            <w:r w:rsidRPr="00BE0951">
              <w:rPr>
                <w:b/>
                <w:sz w:val="18"/>
                <w:szCs w:val="18"/>
              </w:rPr>
              <w:sym w:font="Wingdings" w:char="F06F"/>
            </w:r>
            <w:r w:rsidRPr="00BE0951">
              <w:rPr>
                <w:b/>
                <w:sz w:val="18"/>
                <w:szCs w:val="18"/>
              </w:rPr>
              <w:t xml:space="preserve"> </w:t>
            </w:r>
            <w:r w:rsidRPr="00BE0951">
              <w:rPr>
                <w:b/>
                <w:color w:val="000000"/>
                <w:sz w:val="18"/>
                <w:szCs w:val="18"/>
              </w:rPr>
              <w:t>BATIMENT - GENIE CIVIL</w:t>
            </w:r>
            <w:r w:rsidRPr="00BE0951">
              <w:rPr>
                <w:b/>
                <w:sz w:val="18"/>
                <w:szCs w:val="18"/>
              </w:rPr>
              <w:t xml:space="preserve"> </w:t>
            </w:r>
          </w:p>
          <w:p w14:paraId="09B3FA32" w14:textId="77777777" w:rsidR="00C8259A" w:rsidRPr="00BE0951" w:rsidRDefault="00C8259A" w:rsidP="00C138C8">
            <w:pPr>
              <w:pStyle w:val="Paragraphedeliste"/>
              <w:numPr>
                <w:ilvl w:val="0"/>
                <w:numId w:val="1"/>
              </w:numPr>
              <w:autoSpaceDE w:val="0"/>
              <w:autoSpaceDN w:val="0"/>
              <w:adjustRightInd w:val="0"/>
              <w:ind w:right="-426"/>
              <w:jc w:val="both"/>
              <w:rPr>
                <w:sz w:val="18"/>
                <w:szCs w:val="18"/>
              </w:rPr>
            </w:pPr>
            <w:r w:rsidRPr="00BE0951">
              <w:rPr>
                <w:rFonts w:cs="Calibri,Bold"/>
                <w:bCs/>
                <w:sz w:val="18"/>
                <w:szCs w:val="18"/>
              </w:rPr>
              <w:t>Génie civil et gestion durable de la ville</w:t>
            </w:r>
          </w:p>
        </w:tc>
        <w:tc>
          <w:tcPr>
            <w:tcW w:w="4677" w:type="dxa"/>
          </w:tcPr>
          <w:p w14:paraId="58921074" w14:textId="77777777" w:rsidR="00C8259A" w:rsidRPr="00BE0951" w:rsidRDefault="00C8259A" w:rsidP="00FA7240">
            <w:pPr>
              <w:jc w:val="both"/>
              <w:rPr>
                <w:b/>
                <w:sz w:val="18"/>
                <w:szCs w:val="18"/>
              </w:rPr>
            </w:pPr>
            <w:r w:rsidRPr="00BE0951">
              <w:rPr>
                <w:b/>
                <w:sz w:val="18"/>
                <w:szCs w:val="18"/>
              </w:rPr>
              <w:sym w:font="Wingdings" w:char="F06F"/>
            </w:r>
            <w:r w:rsidRPr="00BE0951">
              <w:rPr>
                <w:b/>
                <w:sz w:val="18"/>
                <w:szCs w:val="18"/>
              </w:rPr>
              <w:t xml:space="preserve"> </w:t>
            </w:r>
            <w:r w:rsidRPr="00BE0951">
              <w:rPr>
                <w:b/>
                <w:color w:val="000000"/>
                <w:sz w:val="18"/>
                <w:szCs w:val="18"/>
              </w:rPr>
              <w:t>MECANIQUE, MATERIAUX, PLASTURGIE</w:t>
            </w:r>
            <w:r w:rsidRPr="00BE0951">
              <w:rPr>
                <w:b/>
                <w:sz w:val="18"/>
                <w:szCs w:val="18"/>
              </w:rPr>
              <w:t xml:space="preserve"> </w:t>
            </w:r>
          </w:p>
          <w:p w14:paraId="768E0622"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rPr>
            </w:pPr>
            <w:r w:rsidRPr="00BE0951">
              <w:rPr>
                <w:rFonts w:cs="Calibri,Bold"/>
                <w:bCs/>
                <w:sz w:val="18"/>
                <w:szCs w:val="18"/>
              </w:rPr>
              <w:t>Matériaux de structure et génie mécanique</w:t>
            </w:r>
          </w:p>
          <w:p w14:paraId="418E37F1"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Acoustique</w:t>
            </w:r>
            <w:proofErr w:type="spellEnd"/>
            <w:r w:rsidRPr="00BE0951">
              <w:rPr>
                <w:rFonts w:cs="Calibri,Bold"/>
                <w:bCs/>
                <w:sz w:val="18"/>
                <w:szCs w:val="18"/>
                <w:lang w:val="en-US"/>
              </w:rPr>
              <w:t xml:space="preserve"> et ECND</w:t>
            </w:r>
          </w:p>
          <w:p w14:paraId="0805007B"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r w:rsidRPr="00BE0951">
              <w:rPr>
                <w:rFonts w:cs="Calibri,Bold"/>
                <w:bCs/>
                <w:sz w:val="18"/>
                <w:szCs w:val="18"/>
                <w:lang w:val="en-US"/>
              </w:rPr>
              <w:t xml:space="preserve">Caoutchouc, </w:t>
            </w:r>
            <w:proofErr w:type="spellStart"/>
            <w:r w:rsidRPr="00BE0951">
              <w:rPr>
                <w:rFonts w:cs="Calibri,Bold"/>
                <w:bCs/>
                <w:sz w:val="18"/>
                <w:szCs w:val="18"/>
                <w:lang w:val="en-US"/>
              </w:rPr>
              <w:t>plastiques</w:t>
            </w:r>
            <w:proofErr w:type="spellEnd"/>
            <w:r w:rsidRPr="00BE0951">
              <w:rPr>
                <w:rFonts w:cs="Calibri,Bold"/>
                <w:bCs/>
                <w:sz w:val="18"/>
                <w:szCs w:val="18"/>
                <w:lang w:val="en-US"/>
              </w:rPr>
              <w:t xml:space="preserve"> et </w:t>
            </w:r>
            <w:proofErr w:type="spellStart"/>
            <w:r w:rsidRPr="00BE0951">
              <w:rPr>
                <w:rFonts w:cs="Calibri,Bold"/>
                <w:bCs/>
                <w:sz w:val="18"/>
                <w:szCs w:val="18"/>
                <w:lang w:val="en-US"/>
              </w:rPr>
              <w:t>matériaux</w:t>
            </w:r>
            <w:proofErr w:type="spellEnd"/>
            <w:r w:rsidRPr="00BE0951">
              <w:rPr>
                <w:rFonts w:cs="Calibri,Bold"/>
                <w:bCs/>
                <w:sz w:val="18"/>
                <w:szCs w:val="18"/>
                <w:lang w:val="en-US"/>
              </w:rPr>
              <w:t xml:space="preserve"> </w:t>
            </w:r>
            <w:proofErr w:type="spellStart"/>
            <w:r w:rsidRPr="00BE0951">
              <w:rPr>
                <w:rFonts w:cs="Calibri,Bold"/>
                <w:bCs/>
                <w:sz w:val="18"/>
                <w:szCs w:val="18"/>
                <w:lang w:val="en-US"/>
              </w:rPr>
              <w:t>biosourcés</w:t>
            </w:r>
            <w:proofErr w:type="spellEnd"/>
          </w:p>
          <w:p w14:paraId="42F01FB0"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Robotique</w:t>
            </w:r>
            <w:proofErr w:type="spellEnd"/>
          </w:p>
          <w:p w14:paraId="10FC74D6" w14:textId="77777777" w:rsidR="00C8259A" w:rsidRPr="00BE0951" w:rsidRDefault="00C8259A" w:rsidP="00FA7240">
            <w:pPr>
              <w:jc w:val="both"/>
              <w:rPr>
                <w:sz w:val="18"/>
                <w:szCs w:val="18"/>
              </w:rPr>
            </w:pPr>
          </w:p>
          <w:p w14:paraId="401AFDAC" w14:textId="77777777" w:rsidR="00C8259A" w:rsidRPr="00BE0951" w:rsidRDefault="00C8259A" w:rsidP="00FA7240">
            <w:pPr>
              <w:jc w:val="both"/>
              <w:rPr>
                <w:sz w:val="18"/>
                <w:szCs w:val="18"/>
              </w:rPr>
            </w:pPr>
            <w:r w:rsidRPr="00BE0951">
              <w:rPr>
                <w:b/>
                <w:sz w:val="18"/>
                <w:szCs w:val="18"/>
              </w:rPr>
              <w:sym w:font="Wingdings" w:char="F06F"/>
            </w:r>
            <w:r w:rsidRPr="00BE0951">
              <w:rPr>
                <w:b/>
                <w:sz w:val="18"/>
                <w:szCs w:val="18"/>
              </w:rPr>
              <w:t xml:space="preserve"> ENERGIES DURABLES, ECO-INDUSTRIES</w:t>
            </w:r>
          </w:p>
          <w:p w14:paraId="668297B5" w14:textId="77777777" w:rsidR="00C8259A" w:rsidRPr="00BE0951" w:rsidRDefault="00C8259A" w:rsidP="00FA7240">
            <w:pPr>
              <w:jc w:val="both"/>
              <w:rPr>
                <w:b/>
                <w:color w:val="000000"/>
                <w:sz w:val="18"/>
                <w:szCs w:val="18"/>
              </w:rPr>
            </w:pPr>
          </w:p>
          <w:p w14:paraId="3B02EDFF" w14:textId="77777777" w:rsidR="00C8259A" w:rsidRPr="00BE0951" w:rsidRDefault="00C8259A" w:rsidP="00FA7240">
            <w:pPr>
              <w:jc w:val="both"/>
              <w:rPr>
                <w:b/>
                <w:sz w:val="18"/>
                <w:szCs w:val="18"/>
              </w:rPr>
            </w:pPr>
            <w:r w:rsidRPr="00BE0951">
              <w:rPr>
                <w:b/>
                <w:sz w:val="18"/>
                <w:szCs w:val="18"/>
              </w:rPr>
              <w:sym w:font="Wingdings" w:char="F06F"/>
            </w:r>
            <w:r w:rsidRPr="00BE0951">
              <w:rPr>
                <w:b/>
                <w:sz w:val="18"/>
                <w:szCs w:val="18"/>
              </w:rPr>
              <w:t xml:space="preserve"> </w:t>
            </w:r>
            <w:r w:rsidRPr="00BE0951">
              <w:rPr>
                <w:b/>
                <w:color w:val="000000"/>
                <w:sz w:val="18"/>
                <w:szCs w:val="18"/>
              </w:rPr>
              <w:t>SERVICES CULTURELS</w:t>
            </w:r>
            <w:r w:rsidRPr="00BE0951">
              <w:rPr>
                <w:b/>
                <w:sz w:val="18"/>
                <w:szCs w:val="18"/>
              </w:rPr>
              <w:t xml:space="preserve"> </w:t>
            </w:r>
          </w:p>
          <w:p w14:paraId="7A71110C"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gramStart"/>
            <w:r w:rsidRPr="00BE0951">
              <w:rPr>
                <w:rFonts w:cs="Calibri,Bold"/>
                <w:bCs/>
                <w:sz w:val="18"/>
                <w:szCs w:val="18"/>
                <w:lang w:val="en-US"/>
              </w:rPr>
              <w:t>SHS :</w:t>
            </w:r>
            <w:proofErr w:type="gramEnd"/>
            <w:r w:rsidRPr="00BE0951">
              <w:rPr>
                <w:rFonts w:cs="Calibri,Bold"/>
                <w:bCs/>
                <w:sz w:val="18"/>
                <w:szCs w:val="18"/>
                <w:lang w:val="en-US"/>
              </w:rPr>
              <w:t xml:space="preserve"> Cultures, </w:t>
            </w:r>
            <w:proofErr w:type="spellStart"/>
            <w:r w:rsidRPr="00BE0951">
              <w:rPr>
                <w:rFonts w:cs="Calibri,Bold"/>
                <w:bCs/>
                <w:sz w:val="18"/>
                <w:szCs w:val="18"/>
                <w:lang w:val="en-US"/>
              </w:rPr>
              <w:t>patrimoine</w:t>
            </w:r>
            <w:proofErr w:type="spellEnd"/>
            <w:r w:rsidRPr="00BE0951">
              <w:rPr>
                <w:rFonts w:cs="Calibri,Bold"/>
                <w:bCs/>
                <w:sz w:val="18"/>
                <w:szCs w:val="18"/>
                <w:lang w:val="en-US"/>
              </w:rPr>
              <w:t xml:space="preserve"> et </w:t>
            </w:r>
            <w:proofErr w:type="spellStart"/>
            <w:r w:rsidRPr="00BE0951">
              <w:rPr>
                <w:rFonts w:cs="Calibri,Bold"/>
                <w:bCs/>
                <w:sz w:val="18"/>
                <w:szCs w:val="18"/>
                <w:lang w:val="en-US"/>
              </w:rPr>
              <w:t>tourisme</w:t>
            </w:r>
            <w:proofErr w:type="spellEnd"/>
          </w:p>
          <w:p w14:paraId="5EA7E927" w14:textId="77777777" w:rsidR="00C8259A" w:rsidRPr="00BE0951" w:rsidRDefault="00C8259A" w:rsidP="00FA7240">
            <w:pPr>
              <w:jc w:val="both"/>
              <w:rPr>
                <w:color w:val="000000"/>
                <w:sz w:val="18"/>
                <w:szCs w:val="18"/>
              </w:rPr>
            </w:pPr>
          </w:p>
          <w:p w14:paraId="6AA8574E" w14:textId="77777777" w:rsidR="00C8259A" w:rsidRPr="00BE0951" w:rsidRDefault="00C8259A" w:rsidP="00FA7240">
            <w:pPr>
              <w:jc w:val="both"/>
              <w:rPr>
                <w:b/>
                <w:sz w:val="18"/>
                <w:szCs w:val="18"/>
              </w:rPr>
            </w:pPr>
            <w:r w:rsidRPr="00BE0951">
              <w:rPr>
                <w:b/>
                <w:sz w:val="18"/>
                <w:szCs w:val="18"/>
              </w:rPr>
              <w:sym w:font="Wingdings" w:char="F06F"/>
            </w:r>
            <w:r w:rsidRPr="00BE0951">
              <w:rPr>
                <w:b/>
                <w:sz w:val="18"/>
                <w:szCs w:val="18"/>
              </w:rPr>
              <w:t xml:space="preserve"> </w:t>
            </w:r>
            <w:r w:rsidRPr="00BE0951">
              <w:rPr>
                <w:b/>
                <w:color w:val="000000"/>
                <w:sz w:val="18"/>
                <w:szCs w:val="18"/>
              </w:rPr>
              <w:t>REPONSE AUX ENJEUX SOCIETAUX</w:t>
            </w:r>
            <w:r w:rsidRPr="00BE0951">
              <w:rPr>
                <w:b/>
                <w:sz w:val="18"/>
                <w:szCs w:val="18"/>
              </w:rPr>
              <w:t xml:space="preserve"> </w:t>
            </w:r>
          </w:p>
          <w:p w14:paraId="572A38E1"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r w:rsidRPr="00BE0951">
              <w:rPr>
                <w:rFonts w:cs="Calibri,Bold"/>
                <w:bCs/>
                <w:sz w:val="18"/>
                <w:szCs w:val="18"/>
                <w:lang w:val="en-US"/>
              </w:rPr>
              <w:t xml:space="preserve">Evaluation des </w:t>
            </w:r>
            <w:proofErr w:type="spellStart"/>
            <w:r w:rsidRPr="00BE0951">
              <w:rPr>
                <w:rFonts w:cs="Calibri,Bold"/>
                <w:bCs/>
                <w:sz w:val="18"/>
                <w:szCs w:val="18"/>
                <w:lang w:val="en-US"/>
              </w:rPr>
              <w:t>risques</w:t>
            </w:r>
            <w:proofErr w:type="spellEnd"/>
            <w:r w:rsidRPr="00BE0951">
              <w:rPr>
                <w:rFonts w:cs="Calibri,Bold"/>
                <w:bCs/>
                <w:sz w:val="18"/>
                <w:szCs w:val="18"/>
                <w:lang w:val="en-US"/>
              </w:rPr>
              <w:t xml:space="preserve"> et </w:t>
            </w:r>
            <w:proofErr w:type="spellStart"/>
            <w:r w:rsidRPr="00BE0951">
              <w:rPr>
                <w:rFonts w:cs="Calibri,Bold"/>
                <w:bCs/>
                <w:sz w:val="18"/>
                <w:szCs w:val="18"/>
                <w:lang w:val="en-US"/>
              </w:rPr>
              <w:t>biomarqueurs</w:t>
            </w:r>
            <w:proofErr w:type="spellEnd"/>
          </w:p>
          <w:p w14:paraId="09D4FF03"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gramStart"/>
            <w:r w:rsidRPr="00BE0951">
              <w:rPr>
                <w:rFonts w:cs="Calibri,Bold"/>
                <w:bCs/>
                <w:sz w:val="18"/>
                <w:szCs w:val="18"/>
                <w:lang w:val="en-US"/>
              </w:rPr>
              <w:t>SHS :</w:t>
            </w:r>
            <w:proofErr w:type="gramEnd"/>
            <w:r w:rsidRPr="00BE0951">
              <w:rPr>
                <w:rFonts w:cs="Calibri,Bold"/>
                <w:bCs/>
                <w:sz w:val="18"/>
                <w:szCs w:val="18"/>
                <w:lang w:val="en-US"/>
              </w:rPr>
              <w:t xml:space="preserve"> Santé, bien-</w:t>
            </w:r>
            <w:proofErr w:type="spellStart"/>
            <w:r w:rsidRPr="00BE0951">
              <w:rPr>
                <w:rFonts w:cs="Calibri,Bold"/>
                <w:bCs/>
                <w:sz w:val="18"/>
                <w:szCs w:val="18"/>
                <w:lang w:val="en-US"/>
              </w:rPr>
              <w:t>être</w:t>
            </w:r>
            <w:proofErr w:type="spellEnd"/>
            <w:r w:rsidRPr="00BE0951">
              <w:rPr>
                <w:rFonts w:cs="Calibri,Bold"/>
                <w:bCs/>
                <w:sz w:val="18"/>
                <w:szCs w:val="18"/>
                <w:lang w:val="en-US"/>
              </w:rPr>
              <w:t xml:space="preserve">, </w:t>
            </w:r>
            <w:proofErr w:type="spellStart"/>
            <w:r w:rsidRPr="00BE0951">
              <w:rPr>
                <w:rFonts w:cs="Calibri,Bold"/>
                <w:bCs/>
                <w:sz w:val="18"/>
                <w:szCs w:val="18"/>
                <w:lang w:val="en-US"/>
              </w:rPr>
              <w:t>sociétés</w:t>
            </w:r>
            <w:proofErr w:type="spellEnd"/>
          </w:p>
          <w:p w14:paraId="4B47BF73" w14:textId="77777777" w:rsidR="00C8259A" w:rsidRPr="00BE0951" w:rsidRDefault="00C8259A" w:rsidP="00FA7240">
            <w:pPr>
              <w:jc w:val="both"/>
              <w:rPr>
                <w:b/>
                <w:color w:val="000000"/>
                <w:sz w:val="18"/>
                <w:szCs w:val="18"/>
              </w:rPr>
            </w:pPr>
          </w:p>
          <w:p w14:paraId="1A8882CF" w14:textId="77777777" w:rsidR="00C8259A" w:rsidRPr="00BE0951" w:rsidRDefault="00C8259A" w:rsidP="00FA7240">
            <w:pPr>
              <w:jc w:val="both"/>
              <w:rPr>
                <w:b/>
                <w:sz w:val="18"/>
                <w:szCs w:val="18"/>
              </w:rPr>
            </w:pPr>
            <w:r w:rsidRPr="00BE0951">
              <w:rPr>
                <w:b/>
                <w:sz w:val="18"/>
                <w:szCs w:val="18"/>
              </w:rPr>
              <w:sym w:font="Wingdings" w:char="F06F"/>
            </w:r>
            <w:r w:rsidRPr="00BE0951">
              <w:rPr>
                <w:b/>
                <w:sz w:val="18"/>
                <w:szCs w:val="18"/>
              </w:rPr>
              <w:t xml:space="preserve"> </w:t>
            </w:r>
            <w:r w:rsidRPr="00BE0951">
              <w:rPr>
                <w:b/>
                <w:color w:val="000000"/>
                <w:sz w:val="18"/>
                <w:szCs w:val="18"/>
              </w:rPr>
              <w:t>SERVICES SPECIALISES AUX ENTREPRISES</w:t>
            </w:r>
            <w:r w:rsidRPr="00BE0951">
              <w:rPr>
                <w:b/>
                <w:sz w:val="18"/>
                <w:szCs w:val="18"/>
              </w:rPr>
              <w:t xml:space="preserve"> </w:t>
            </w:r>
          </w:p>
          <w:p w14:paraId="020F057C"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rPr>
            </w:pPr>
            <w:r w:rsidRPr="00BE0951">
              <w:rPr>
                <w:rFonts w:cs="Calibri,Bold"/>
                <w:bCs/>
                <w:sz w:val="18"/>
                <w:szCs w:val="18"/>
              </w:rPr>
              <w:t>SHS : Lien social, action collective et institutions</w:t>
            </w:r>
          </w:p>
          <w:p w14:paraId="15522810" w14:textId="77777777" w:rsidR="00C8259A" w:rsidRPr="00BE0951" w:rsidRDefault="00C8259A" w:rsidP="00FA7240">
            <w:pPr>
              <w:jc w:val="both"/>
              <w:rPr>
                <w:sz w:val="18"/>
                <w:szCs w:val="18"/>
              </w:rPr>
            </w:pPr>
          </w:p>
          <w:p w14:paraId="0BD7A245" w14:textId="77777777" w:rsidR="00C8259A" w:rsidRPr="00BE0951" w:rsidRDefault="00C8259A" w:rsidP="00FA7240">
            <w:pPr>
              <w:jc w:val="both"/>
              <w:rPr>
                <w:b/>
                <w:sz w:val="18"/>
                <w:szCs w:val="18"/>
              </w:rPr>
            </w:pPr>
            <w:r w:rsidRPr="00BE0951">
              <w:rPr>
                <w:b/>
                <w:sz w:val="18"/>
                <w:szCs w:val="18"/>
              </w:rPr>
              <w:sym w:font="Wingdings" w:char="F06F"/>
            </w:r>
            <w:r w:rsidRPr="00BE0951">
              <w:rPr>
                <w:b/>
                <w:sz w:val="18"/>
                <w:szCs w:val="18"/>
              </w:rPr>
              <w:t xml:space="preserve"> AUTRES THEMATIQUES </w:t>
            </w:r>
          </w:p>
          <w:p w14:paraId="6A78DAE0"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Bioinformatique</w:t>
            </w:r>
            <w:proofErr w:type="spellEnd"/>
          </w:p>
          <w:p w14:paraId="3971AADA"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Matériaux</w:t>
            </w:r>
            <w:proofErr w:type="spellEnd"/>
            <w:r w:rsidRPr="00BE0951">
              <w:rPr>
                <w:rFonts w:cs="Calibri,Bold"/>
                <w:bCs/>
                <w:sz w:val="18"/>
                <w:szCs w:val="18"/>
                <w:lang w:val="en-US"/>
              </w:rPr>
              <w:t xml:space="preserve"> </w:t>
            </w:r>
            <w:proofErr w:type="spellStart"/>
            <w:r w:rsidRPr="00BE0951">
              <w:rPr>
                <w:rFonts w:cs="Calibri,Bold"/>
                <w:bCs/>
                <w:sz w:val="18"/>
                <w:szCs w:val="18"/>
                <w:lang w:val="en-US"/>
              </w:rPr>
              <w:t>stimulables</w:t>
            </w:r>
            <w:proofErr w:type="spellEnd"/>
            <w:r w:rsidRPr="00BE0951">
              <w:rPr>
                <w:rFonts w:cs="Calibri,Bold"/>
                <w:bCs/>
                <w:sz w:val="18"/>
                <w:szCs w:val="18"/>
                <w:lang w:val="en-US"/>
              </w:rPr>
              <w:t xml:space="preserve">, </w:t>
            </w:r>
            <w:proofErr w:type="spellStart"/>
            <w:r w:rsidRPr="00BE0951">
              <w:rPr>
                <w:rFonts w:cs="Calibri,Bold"/>
                <w:bCs/>
                <w:sz w:val="18"/>
                <w:szCs w:val="18"/>
                <w:lang w:val="en-US"/>
              </w:rPr>
              <w:t>nanomatériaux</w:t>
            </w:r>
            <w:proofErr w:type="spellEnd"/>
            <w:r w:rsidRPr="00BE0951">
              <w:rPr>
                <w:rFonts w:cs="Calibri,Bold"/>
                <w:bCs/>
                <w:sz w:val="18"/>
                <w:szCs w:val="18"/>
                <w:lang w:val="en-US"/>
              </w:rPr>
              <w:t xml:space="preserve">, </w:t>
            </w:r>
            <w:proofErr w:type="spellStart"/>
            <w:r w:rsidRPr="00BE0951">
              <w:rPr>
                <w:rFonts w:cs="Calibri,Bold"/>
                <w:bCs/>
                <w:sz w:val="18"/>
                <w:szCs w:val="18"/>
                <w:lang w:val="en-US"/>
              </w:rPr>
              <w:t>nanostructuration</w:t>
            </w:r>
            <w:proofErr w:type="spellEnd"/>
          </w:p>
          <w:p w14:paraId="58B4411D"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Mathématiques</w:t>
            </w:r>
            <w:proofErr w:type="spellEnd"/>
          </w:p>
          <w:p w14:paraId="1632E029"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r w:rsidRPr="00BE0951">
              <w:rPr>
                <w:rFonts w:cs="Calibri,Bold"/>
                <w:bCs/>
                <w:sz w:val="18"/>
                <w:szCs w:val="18"/>
                <w:lang w:val="en-US"/>
              </w:rPr>
              <w:t xml:space="preserve">Physique </w:t>
            </w:r>
            <w:proofErr w:type="spellStart"/>
            <w:r w:rsidRPr="00BE0951">
              <w:rPr>
                <w:rFonts w:cs="Calibri,Bold"/>
                <w:bCs/>
                <w:sz w:val="18"/>
                <w:szCs w:val="18"/>
                <w:lang w:val="en-US"/>
              </w:rPr>
              <w:t>subatomique</w:t>
            </w:r>
            <w:proofErr w:type="spellEnd"/>
          </w:p>
          <w:p w14:paraId="38CE4A94"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spellStart"/>
            <w:r w:rsidRPr="00BE0951">
              <w:rPr>
                <w:rFonts w:cs="Calibri,Bold"/>
                <w:bCs/>
                <w:sz w:val="18"/>
                <w:szCs w:val="18"/>
                <w:lang w:val="en-US"/>
              </w:rPr>
              <w:t>Planétologie</w:t>
            </w:r>
            <w:proofErr w:type="spellEnd"/>
            <w:r w:rsidRPr="00BE0951">
              <w:rPr>
                <w:rFonts w:cs="Calibri,Bold"/>
                <w:bCs/>
                <w:sz w:val="18"/>
                <w:szCs w:val="18"/>
                <w:lang w:val="en-US"/>
              </w:rPr>
              <w:t xml:space="preserve"> et </w:t>
            </w:r>
            <w:proofErr w:type="spellStart"/>
            <w:r w:rsidRPr="00BE0951">
              <w:rPr>
                <w:rFonts w:cs="Calibri,Bold"/>
                <w:bCs/>
                <w:sz w:val="18"/>
                <w:szCs w:val="18"/>
                <w:lang w:val="en-US"/>
              </w:rPr>
              <w:t>géosciences</w:t>
            </w:r>
            <w:proofErr w:type="spellEnd"/>
          </w:p>
          <w:p w14:paraId="5D0FE6C2" w14:textId="77777777" w:rsidR="00C8259A" w:rsidRPr="00BE0951" w:rsidRDefault="00C8259A" w:rsidP="00C138C8">
            <w:pPr>
              <w:pStyle w:val="Paragraphedeliste"/>
              <w:numPr>
                <w:ilvl w:val="0"/>
                <w:numId w:val="1"/>
              </w:numPr>
              <w:autoSpaceDE w:val="0"/>
              <w:autoSpaceDN w:val="0"/>
              <w:adjustRightInd w:val="0"/>
              <w:ind w:right="-426"/>
              <w:jc w:val="both"/>
              <w:rPr>
                <w:rFonts w:cs="Calibri,Bold"/>
                <w:bCs/>
                <w:sz w:val="18"/>
                <w:szCs w:val="18"/>
                <w:lang w:val="en-US"/>
              </w:rPr>
            </w:pPr>
            <w:proofErr w:type="gramStart"/>
            <w:r w:rsidRPr="00BE0951">
              <w:rPr>
                <w:rFonts w:cs="Calibri,Bold"/>
                <w:bCs/>
                <w:sz w:val="18"/>
                <w:szCs w:val="18"/>
                <w:lang w:val="en-US"/>
              </w:rPr>
              <w:t>SHS :</w:t>
            </w:r>
            <w:proofErr w:type="gramEnd"/>
            <w:r w:rsidRPr="00BE0951">
              <w:rPr>
                <w:rFonts w:cs="Calibri,Bold"/>
                <w:bCs/>
                <w:sz w:val="18"/>
                <w:szCs w:val="18"/>
                <w:lang w:val="en-US"/>
              </w:rPr>
              <w:t xml:space="preserve"> </w:t>
            </w:r>
            <w:proofErr w:type="spellStart"/>
            <w:r w:rsidRPr="00BE0951">
              <w:rPr>
                <w:rFonts w:cs="Calibri,Bold"/>
                <w:bCs/>
                <w:sz w:val="18"/>
                <w:szCs w:val="18"/>
                <w:lang w:val="en-US"/>
              </w:rPr>
              <w:t>Altérité</w:t>
            </w:r>
            <w:proofErr w:type="spellEnd"/>
            <w:r w:rsidRPr="00BE0951">
              <w:rPr>
                <w:rFonts w:cs="Calibri,Bold"/>
                <w:bCs/>
                <w:sz w:val="18"/>
                <w:szCs w:val="18"/>
                <w:lang w:val="en-US"/>
              </w:rPr>
              <w:t xml:space="preserve">, </w:t>
            </w:r>
            <w:proofErr w:type="spellStart"/>
            <w:r w:rsidRPr="00BE0951">
              <w:rPr>
                <w:rFonts w:cs="Calibri,Bold"/>
                <w:bCs/>
                <w:sz w:val="18"/>
                <w:szCs w:val="18"/>
                <w:lang w:val="en-US"/>
              </w:rPr>
              <w:t>identité</w:t>
            </w:r>
            <w:proofErr w:type="spellEnd"/>
            <w:r w:rsidRPr="00BE0951">
              <w:rPr>
                <w:rFonts w:cs="Calibri,Bold"/>
                <w:bCs/>
                <w:sz w:val="18"/>
                <w:szCs w:val="18"/>
                <w:lang w:val="en-US"/>
              </w:rPr>
              <w:t xml:space="preserve">, </w:t>
            </w:r>
            <w:proofErr w:type="spellStart"/>
            <w:r w:rsidRPr="00BE0951">
              <w:rPr>
                <w:rFonts w:cs="Calibri,Bold"/>
                <w:bCs/>
                <w:sz w:val="18"/>
                <w:szCs w:val="18"/>
                <w:lang w:val="en-US"/>
              </w:rPr>
              <w:t>citoyenneté</w:t>
            </w:r>
            <w:proofErr w:type="spellEnd"/>
          </w:p>
          <w:p w14:paraId="461475E5" w14:textId="77777777" w:rsidR="00C8259A" w:rsidRPr="00BE0951" w:rsidRDefault="00C8259A" w:rsidP="00FA7240">
            <w:pPr>
              <w:jc w:val="both"/>
              <w:rPr>
                <w:b/>
                <w:sz w:val="18"/>
                <w:szCs w:val="18"/>
              </w:rPr>
            </w:pPr>
          </w:p>
        </w:tc>
      </w:tr>
    </w:tbl>
    <w:p w14:paraId="6C28B419" w14:textId="77777777" w:rsidR="00FA7240" w:rsidRPr="00BE0951" w:rsidRDefault="00FA7240" w:rsidP="00BE0951">
      <w:pPr>
        <w:pStyle w:val="Paragraphedeliste"/>
        <w:spacing w:after="0"/>
        <w:jc w:val="both"/>
        <w:rPr>
          <w:b/>
          <w:sz w:val="18"/>
          <w:szCs w:val="18"/>
        </w:rPr>
      </w:pPr>
    </w:p>
    <w:p w14:paraId="17D11F0F" w14:textId="3ECF193E" w:rsidR="00C8259A" w:rsidRDefault="00C8259A" w:rsidP="00C53D5D">
      <w:pPr>
        <w:pStyle w:val="NormalWeb"/>
        <w:numPr>
          <w:ilvl w:val="0"/>
          <w:numId w:val="5"/>
        </w:numPr>
        <w:spacing w:before="0" w:beforeAutospacing="0" w:after="0" w:afterAutospacing="0"/>
        <w:jc w:val="both"/>
        <w:rPr>
          <w:rFonts w:asciiTheme="minorHAnsi" w:hAnsiTheme="minorHAnsi"/>
          <w:sz w:val="22"/>
          <w:szCs w:val="22"/>
        </w:rPr>
      </w:pPr>
      <w:r w:rsidRPr="00C53D5D">
        <w:rPr>
          <w:rFonts w:asciiTheme="minorHAnsi" w:hAnsiTheme="minorHAnsi"/>
          <w:sz w:val="22"/>
          <w:szCs w:val="22"/>
        </w:rPr>
        <w:t xml:space="preserve">Indiquer quelle est la thématique </w:t>
      </w:r>
      <w:r w:rsidR="006C393E">
        <w:rPr>
          <w:rFonts w:asciiTheme="minorHAnsi" w:hAnsiTheme="minorHAnsi"/>
          <w:sz w:val="22"/>
          <w:szCs w:val="22"/>
        </w:rPr>
        <w:t xml:space="preserve">principale </w:t>
      </w:r>
      <w:r w:rsidRPr="00C53D5D">
        <w:rPr>
          <w:rFonts w:asciiTheme="minorHAnsi" w:hAnsiTheme="minorHAnsi"/>
          <w:sz w:val="22"/>
          <w:szCs w:val="22"/>
        </w:rPr>
        <w:t xml:space="preserve">du </w:t>
      </w:r>
      <w:proofErr w:type="gramStart"/>
      <w:r w:rsidRPr="00C53D5D">
        <w:rPr>
          <w:rFonts w:asciiTheme="minorHAnsi" w:hAnsiTheme="minorHAnsi"/>
          <w:sz w:val="22"/>
          <w:szCs w:val="22"/>
        </w:rPr>
        <w:t>panel  ERC</w:t>
      </w:r>
      <w:proofErr w:type="gramEnd"/>
      <w:r w:rsidRPr="00C53D5D">
        <w:rPr>
          <w:rFonts w:asciiTheme="minorHAnsi" w:hAnsiTheme="minorHAnsi"/>
          <w:sz w:val="22"/>
          <w:szCs w:val="22"/>
        </w:rPr>
        <w:t xml:space="preserve"> qui sera</w:t>
      </w:r>
      <w:r w:rsidR="001C4B54">
        <w:rPr>
          <w:rFonts w:asciiTheme="minorHAnsi" w:hAnsiTheme="minorHAnsi"/>
          <w:sz w:val="22"/>
          <w:szCs w:val="22"/>
        </w:rPr>
        <w:t>it</w:t>
      </w:r>
      <w:r w:rsidRPr="00C53D5D">
        <w:rPr>
          <w:rFonts w:asciiTheme="minorHAnsi" w:hAnsiTheme="minorHAnsi"/>
          <w:sz w:val="22"/>
          <w:szCs w:val="22"/>
        </w:rPr>
        <w:t xml:space="preserve"> visée par le projet (le détail des panels peut être consulté sur le site erc.europa.eu) :</w:t>
      </w:r>
    </w:p>
    <w:p w14:paraId="0499618E" w14:textId="77777777" w:rsidR="00C53D5D" w:rsidRPr="00C53D5D" w:rsidRDefault="00C53D5D" w:rsidP="00C53D5D">
      <w:pPr>
        <w:pStyle w:val="NormalWeb"/>
        <w:spacing w:before="0" w:beforeAutospacing="0" w:after="0" w:afterAutospacing="0"/>
        <w:ind w:left="720"/>
        <w:jc w:val="both"/>
        <w:rPr>
          <w:rFonts w:asciiTheme="minorHAnsi" w:hAnsiTheme="minorHAnsi"/>
          <w:sz w:val="22"/>
          <w:szCs w:val="22"/>
        </w:rPr>
      </w:pPr>
    </w:p>
    <w:p w14:paraId="5D698FF5" w14:textId="77777777" w:rsidR="00AE4474" w:rsidRPr="00864792" w:rsidRDefault="00AE4474" w:rsidP="00C138C8">
      <w:pPr>
        <w:pStyle w:val="Paragraphedeliste"/>
        <w:numPr>
          <w:ilvl w:val="0"/>
          <w:numId w:val="3"/>
        </w:numPr>
        <w:autoSpaceDE w:val="0"/>
        <w:autoSpaceDN w:val="0"/>
        <w:adjustRightInd w:val="0"/>
        <w:spacing w:after="0" w:line="240" w:lineRule="auto"/>
        <w:ind w:left="567" w:right="-354" w:hanging="425"/>
        <w:jc w:val="both"/>
        <w:rPr>
          <w:rFonts w:cs="Calibri,BoldItalic"/>
          <w:b/>
          <w:bCs/>
          <w:iCs/>
          <w:sz w:val="18"/>
          <w:szCs w:val="18"/>
        </w:rPr>
        <w:sectPr w:rsidR="00AE4474" w:rsidRPr="00864792" w:rsidSect="00632651">
          <w:headerReference w:type="default" r:id="rId11"/>
          <w:footerReference w:type="default" r:id="rId12"/>
          <w:pgSz w:w="11906" w:h="16838"/>
          <w:pgMar w:top="737" w:right="737" w:bottom="737" w:left="737" w:header="709" w:footer="709" w:gutter="0"/>
          <w:cols w:space="708"/>
          <w:docGrid w:linePitch="360"/>
        </w:sectPr>
      </w:pPr>
    </w:p>
    <w:p w14:paraId="40405A96" w14:textId="5D172EC1" w:rsidR="00C8259A" w:rsidRPr="00BE0951" w:rsidRDefault="00C8259A" w:rsidP="00C138C8">
      <w:pPr>
        <w:pStyle w:val="Paragraphedeliste"/>
        <w:numPr>
          <w:ilvl w:val="0"/>
          <w:numId w:val="3"/>
        </w:numPr>
        <w:autoSpaceDE w:val="0"/>
        <w:autoSpaceDN w:val="0"/>
        <w:adjustRightInd w:val="0"/>
        <w:spacing w:after="0" w:line="240" w:lineRule="auto"/>
        <w:ind w:left="567" w:right="-354" w:hanging="425"/>
        <w:jc w:val="both"/>
        <w:rPr>
          <w:rFonts w:cs="Calibri,BoldItalic"/>
          <w:b/>
          <w:bCs/>
          <w:iCs/>
          <w:sz w:val="18"/>
          <w:szCs w:val="18"/>
          <w:lang w:val="en-US"/>
        </w:rPr>
      </w:pPr>
      <w:r w:rsidRPr="00BE0951">
        <w:rPr>
          <w:rFonts w:cs="Calibri,BoldItalic"/>
          <w:b/>
          <w:bCs/>
          <w:iCs/>
          <w:sz w:val="18"/>
          <w:szCs w:val="18"/>
          <w:lang w:val="en-US"/>
        </w:rPr>
        <w:t>Physical Sciences &amp; Engineering</w:t>
      </w:r>
    </w:p>
    <w:p w14:paraId="7FE0134A"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PE1 Mathematics</w:t>
      </w:r>
    </w:p>
    <w:p w14:paraId="5251062D"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PE2 Fundamental Constituents of Matter</w:t>
      </w:r>
    </w:p>
    <w:p w14:paraId="0966D5C7"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PE3 Condensed Matter Physics</w:t>
      </w:r>
    </w:p>
    <w:p w14:paraId="4923D636"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PE4 Physical and Analytical Chemical Sciences</w:t>
      </w:r>
    </w:p>
    <w:p w14:paraId="7EDDA1D1"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PE5 Synthetic Chemistry and Materials</w:t>
      </w:r>
    </w:p>
    <w:p w14:paraId="1795C4B7"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PE6 Computer Science and Informatics</w:t>
      </w:r>
    </w:p>
    <w:p w14:paraId="67A868A2"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PE7 Systems and Communication Engineering</w:t>
      </w:r>
    </w:p>
    <w:p w14:paraId="42C30BFB"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PE8 Products and Processes Engineering</w:t>
      </w:r>
    </w:p>
    <w:p w14:paraId="4FAF830F"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PE9 Universe Sciences</w:t>
      </w:r>
    </w:p>
    <w:p w14:paraId="1B43BF5A"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PE10 Earth System Science</w:t>
      </w:r>
    </w:p>
    <w:p w14:paraId="11109E90" w14:textId="77777777" w:rsidR="00C8259A" w:rsidRPr="00BE0951" w:rsidRDefault="00C8259A" w:rsidP="00FA7240">
      <w:pPr>
        <w:autoSpaceDE w:val="0"/>
        <w:autoSpaceDN w:val="0"/>
        <w:adjustRightInd w:val="0"/>
        <w:spacing w:after="0" w:line="240" w:lineRule="auto"/>
        <w:ind w:right="-354"/>
        <w:jc w:val="both"/>
        <w:rPr>
          <w:rFonts w:cs="Calibri,BoldItalic"/>
          <w:b/>
          <w:bCs/>
          <w:iCs/>
          <w:sz w:val="18"/>
          <w:szCs w:val="18"/>
          <w:lang w:val="en-US"/>
        </w:rPr>
      </w:pPr>
    </w:p>
    <w:p w14:paraId="459FBD00"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Italic"/>
          <w:b/>
          <w:bCs/>
          <w:iCs/>
          <w:sz w:val="18"/>
          <w:szCs w:val="18"/>
          <w:lang w:val="en-US"/>
        </w:rPr>
      </w:pPr>
      <w:r w:rsidRPr="00BE0951">
        <w:rPr>
          <w:rFonts w:cs="Calibri,BoldItalic"/>
          <w:b/>
          <w:bCs/>
          <w:iCs/>
          <w:sz w:val="18"/>
          <w:szCs w:val="18"/>
          <w:lang w:val="en-US"/>
        </w:rPr>
        <w:t>Life Sciences</w:t>
      </w:r>
    </w:p>
    <w:p w14:paraId="1C2275CE"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LS1 Molecular Biology, Biochemistry, Structural Biology and Molecular Biophysics</w:t>
      </w:r>
    </w:p>
    <w:p w14:paraId="710E1A47"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LS2 Genetics, ‘Omics’, Bioinformatics and Systems Biology</w:t>
      </w:r>
    </w:p>
    <w:p w14:paraId="451309B5"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LS3 Cellular and Developmental Biology</w:t>
      </w:r>
    </w:p>
    <w:p w14:paraId="06683E99"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LS4 Physiology, Pathophysiology and Endocrinology</w:t>
      </w:r>
    </w:p>
    <w:p w14:paraId="68361EE3"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LS5 Neurosciences and Neural Disorders</w:t>
      </w:r>
    </w:p>
    <w:p w14:paraId="7F4BEA37"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LS6 Immunity and Infection</w:t>
      </w:r>
    </w:p>
    <w:p w14:paraId="1E653492"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LS7 Applied Medical Technologies, Diagnostics, Therapies and Public Health</w:t>
      </w:r>
    </w:p>
    <w:p w14:paraId="2B9E90CB"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LS8 Ecology, Evolution and Environmental Biology</w:t>
      </w:r>
    </w:p>
    <w:p w14:paraId="7D2587B8"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LS9 Applied Life Sciences, Biotechnology and Molecular and Biosystems Engineering</w:t>
      </w:r>
    </w:p>
    <w:p w14:paraId="23D4A517" w14:textId="77777777" w:rsidR="00C8259A" w:rsidRPr="00BE0951" w:rsidRDefault="00C8259A" w:rsidP="00FA7240">
      <w:pPr>
        <w:autoSpaceDE w:val="0"/>
        <w:autoSpaceDN w:val="0"/>
        <w:adjustRightInd w:val="0"/>
        <w:spacing w:after="0" w:line="240" w:lineRule="auto"/>
        <w:ind w:right="-354"/>
        <w:jc w:val="both"/>
        <w:rPr>
          <w:rFonts w:cs="Calibri,BoldItalic"/>
          <w:b/>
          <w:bCs/>
          <w:iCs/>
          <w:sz w:val="18"/>
          <w:szCs w:val="18"/>
          <w:lang w:val="en-US"/>
        </w:rPr>
      </w:pPr>
    </w:p>
    <w:p w14:paraId="2FCE37F3"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Italic"/>
          <w:b/>
          <w:bCs/>
          <w:iCs/>
          <w:sz w:val="18"/>
          <w:szCs w:val="18"/>
          <w:lang w:val="en-US"/>
        </w:rPr>
      </w:pPr>
      <w:r w:rsidRPr="00BE0951">
        <w:rPr>
          <w:rFonts w:cs="Calibri,BoldItalic"/>
          <w:b/>
          <w:bCs/>
          <w:iCs/>
          <w:sz w:val="18"/>
          <w:szCs w:val="18"/>
          <w:lang w:val="en-US"/>
        </w:rPr>
        <w:t>Social Sciences &amp; Humanities</w:t>
      </w:r>
    </w:p>
    <w:p w14:paraId="154541E4"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 xml:space="preserve">SH1 Individuals, Markets and </w:t>
      </w:r>
      <w:proofErr w:type="spellStart"/>
      <w:r w:rsidRPr="00BE0951">
        <w:rPr>
          <w:rFonts w:cs="Calibri,Bold"/>
          <w:bCs/>
          <w:sz w:val="18"/>
          <w:szCs w:val="18"/>
          <w:lang w:val="en-US"/>
        </w:rPr>
        <w:t>Organisations</w:t>
      </w:r>
      <w:proofErr w:type="spellEnd"/>
    </w:p>
    <w:p w14:paraId="1CFD8ECA"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SH2 Institutions, Values, Environment and Space</w:t>
      </w:r>
    </w:p>
    <w:p w14:paraId="465B8F62"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SH3 The Social World, Diversity, Population</w:t>
      </w:r>
    </w:p>
    <w:p w14:paraId="41987EB0"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SH4 The Human Mind and Its Complexity</w:t>
      </w:r>
    </w:p>
    <w:p w14:paraId="124108D9"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SH5 Cultures and Cultural Production</w:t>
      </w:r>
    </w:p>
    <w:p w14:paraId="63FD1751" w14:textId="77777777" w:rsidR="00C8259A" w:rsidRPr="00BE0951" w:rsidRDefault="00C8259A" w:rsidP="00C138C8">
      <w:pPr>
        <w:pStyle w:val="Paragraphedeliste"/>
        <w:numPr>
          <w:ilvl w:val="0"/>
          <w:numId w:val="1"/>
        </w:numPr>
        <w:autoSpaceDE w:val="0"/>
        <w:autoSpaceDN w:val="0"/>
        <w:adjustRightInd w:val="0"/>
        <w:spacing w:after="0" w:line="240" w:lineRule="auto"/>
        <w:ind w:right="-354"/>
        <w:jc w:val="both"/>
        <w:rPr>
          <w:rFonts w:cs="Calibri,Bold"/>
          <w:bCs/>
          <w:sz w:val="18"/>
          <w:szCs w:val="18"/>
          <w:lang w:val="en-US"/>
        </w:rPr>
      </w:pPr>
      <w:r w:rsidRPr="00BE0951">
        <w:rPr>
          <w:rFonts w:cs="Calibri,Bold"/>
          <w:bCs/>
          <w:sz w:val="18"/>
          <w:szCs w:val="18"/>
          <w:lang w:val="en-US"/>
        </w:rPr>
        <w:t>SH6 The Study of the Human Past</w:t>
      </w:r>
    </w:p>
    <w:p w14:paraId="50A67442" w14:textId="77777777" w:rsidR="00AE4474" w:rsidRDefault="00AE4474" w:rsidP="00FA7240">
      <w:pPr>
        <w:autoSpaceDE w:val="0"/>
        <w:autoSpaceDN w:val="0"/>
        <w:adjustRightInd w:val="0"/>
        <w:spacing w:after="0" w:line="240" w:lineRule="auto"/>
        <w:ind w:right="-354"/>
        <w:jc w:val="both"/>
        <w:rPr>
          <w:rFonts w:cs="Calibri,Bold"/>
          <w:bCs/>
          <w:lang w:val="en-US"/>
        </w:rPr>
        <w:sectPr w:rsidR="00AE4474" w:rsidSect="00AE4474">
          <w:type w:val="continuous"/>
          <w:pgSz w:w="11906" w:h="16838"/>
          <w:pgMar w:top="720" w:right="720" w:bottom="720" w:left="720" w:header="708" w:footer="708" w:gutter="0"/>
          <w:cols w:num="2" w:space="708"/>
          <w:docGrid w:linePitch="360"/>
        </w:sectPr>
      </w:pPr>
    </w:p>
    <w:p w14:paraId="6781AF3C" w14:textId="35C48EC9" w:rsidR="00FA7240" w:rsidRPr="00FA7240" w:rsidRDefault="00FA7240" w:rsidP="00FA7240">
      <w:pPr>
        <w:autoSpaceDE w:val="0"/>
        <w:autoSpaceDN w:val="0"/>
        <w:adjustRightInd w:val="0"/>
        <w:spacing w:after="0" w:line="240" w:lineRule="auto"/>
        <w:ind w:right="-354"/>
        <w:jc w:val="both"/>
        <w:rPr>
          <w:rFonts w:cs="Calibri,Bold"/>
          <w:bCs/>
          <w:lang w:val="en-US"/>
        </w:rPr>
      </w:pPr>
    </w:p>
    <w:p w14:paraId="7C4D7E9E" w14:textId="77777777" w:rsidR="00FA7240" w:rsidRPr="00FA7240" w:rsidRDefault="00FA7240" w:rsidP="00FA7240">
      <w:pPr>
        <w:autoSpaceDE w:val="0"/>
        <w:autoSpaceDN w:val="0"/>
        <w:adjustRightInd w:val="0"/>
        <w:spacing w:after="0" w:line="240" w:lineRule="auto"/>
        <w:ind w:right="-354"/>
        <w:jc w:val="both"/>
        <w:rPr>
          <w:rFonts w:cs="Calibri,Bold"/>
          <w:bCs/>
          <w:lang w:val="en-US"/>
        </w:rPr>
      </w:pPr>
    </w:p>
    <w:p w14:paraId="2D5C9B06" w14:textId="77777777" w:rsidR="00C8259A" w:rsidRPr="00FA7240" w:rsidRDefault="00C8259A" w:rsidP="00FA7240">
      <w:pPr>
        <w:pBdr>
          <w:top w:val="single" w:sz="4" w:space="1" w:color="auto"/>
        </w:pBdr>
        <w:jc w:val="both"/>
        <w:rPr>
          <w:bdr w:val="single" w:sz="4" w:space="0" w:color="auto"/>
          <w:lang w:val="en-US"/>
        </w:rPr>
      </w:pPr>
    </w:p>
    <w:p w14:paraId="6D69696A" w14:textId="4E1F86A5" w:rsidR="00FA7240" w:rsidRPr="00FA7240" w:rsidRDefault="00FA7240" w:rsidP="00F05D34">
      <w:pPr>
        <w:pStyle w:val="NormalWeb"/>
        <w:numPr>
          <w:ilvl w:val="0"/>
          <w:numId w:val="7"/>
        </w:numPr>
        <w:spacing w:before="0" w:beforeAutospacing="0" w:after="0" w:afterAutospacing="0"/>
        <w:jc w:val="both"/>
        <w:rPr>
          <w:rFonts w:asciiTheme="minorHAnsi" w:hAnsiTheme="minorHAnsi"/>
          <w:sz w:val="22"/>
          <w:szCs w:val="22"/>
        </w:rPr>
      </w:pPr>
      <w:r w:rsidRPr="00FA7240">
        <w:rPr>
          <w:rFonts w:asciiTheme="minorHAnsi" w:hAnsiTheme="minorHAnsi"/>
          <w:b/>
          <w:color w:val="1F497D" w:themeColor="text2"/>
          <w:sz w:val="22"/>
          <w:szCs w:val="22"/>
        </w:rPr>
        <w:lastRenderedPageBreak/>
        <w:t>Résumé du projet</w:t>
      </w:r>
      <w:r w:rsidRPr="00FA7240">
        <w:rPr>
          <w:rFonts w:asciiTheme="minorHAnsi" w:hAnsiTheme="minorHAnsi"/>
          <w:sz w:val="22"/>
          <w:szCs w:val="22"/>
        </w:rPr>
        <w:t xml:space="preserve"> (</w:t>
      </w:r>
      <w:r w:rsidRPr="00C33C0C">
        <w:rPr>
          <w:rFonts w:asciiTheme="minorHAnsi" w:hAnsiTheme="minorHAnsi"/>
          <w:b/>
          <w:sz w:val="22"/>
          <w:szCs w:val="22"/>
        </w:rPr>
        <w:t>en français</w:t>
      </w:r>
      <w:r w:rsidRPr="00FA7240">
        <w:rPr>
          <w:rFonts w:asciiTheme="minorHAnsi" w:hAnsiTheme="minorHAnsi"/>
          <w:sz w:val="22"/>
          <w:szCs w:val="22"/>
        </w:rPr>
        <w:t xml:space="preserve">) </w:t>
      </w:r>
      <w:r w:rsidRPr="00F05D34">
        <w:rPr>
          <w:rFonts w:asciiTheme="minorHAnsi" w:hAnsiTheme="minorHAnsi"/>
          <w:i/>
          <w:sz w:val="22"/>
          <w:szCs w:val="22"/>
        </w:rPr>
        <w:t>Maximum 2000 caractères</w:t>
      </w:r>
      <w:r w:rsidR="00793621">
        <w:rPr>
          <w:rFonts w:asciiTheme="minorHAnsi" w:hAnsiTheme="minorHAnsi"/>
          <w:i/>
          <w:sz w:val="22"/>
          <w:szCs w:val="22"/>
        </w:rPr>
        <w:t xml:space="preserve"> espaces compris</w:t>
      </w:r>
      <w:r w:rsidRPr="00FA7240">
        <w:rPr>
          <w:rFonts w:asciiTheme="minorHAnsi" w:hAnsiTheme="minorHAnsi"/>
          <w:sz w:val="22"/>
          <w:szCs w:val="22"/>
        </w:rPr>
        <w:t> </w:t>
      </w:r>
    </w:p>
    <w:p w14:paraId="29CEBF3E" w14:textId="77777777" w:rsidR="00FA7240" w:rsidRDefault="00FA7240" w:rsidP="00FA7240">
      <w:pPr>
        <w:jc w:val="both"/>
      </w:pPr>
    </w:p>
    <w:p w14:paraId="6830FEE3" w14:textId="3AAF44E6" w:rsidR="008A343E" w:rsidRPr="00F05D34" w:rsidRDefault="008A343E" w:rsidP="00F05D34">
      <w:pPr>
        <w:pStyle w:val="Paragraphedeliste"/>
        <w:numPr>
          <w:ilvl w:val="0"/>
          <w:numId w:val="7"/>
        </w:numPr>
        <w:jc w:val="both"/>
        <w:rPr>
          <w:rFonts w:eastAsia="Times New Roman" w:cs="Times New Roman"/>
          <w:b/>
          <w:color w:val="1F497D" w:themeColor="text2"/>
          <w:lang w:eastAsia="fr-FR"/>
        </w:rPr>
      </w:pPr>
      <w:r w:rsidRPr="00F05D34">
        <w:rPr>
          <w:rFonts w:eastAsia="Times New Roman" w:cs="Times New Roman"/>
          <w:b/>
          <w:color w:val="1F497D" w:themeColor="text2"/>
          <w:lang w:eastAsia="fr-FR"/>
        </w:rPr>
        <w:t>Description du projet</w:t>
      </w:r>
    </w:p>
    <w:p w14:paraId="14194332" w14:textId="1FBC6C3B" w:rsidR="00C6384C" w:rsidRPr="00FA7240" w:rsidRDefault="002C08B0" w:rsidP="00F05D34">
      <w:pPr>
        <w:pStyle w:val="Paragraphedeliste"/>
        <w:numPr>
          <w:ilvl w:val="0"/>
          <w:numId w:val="5"/>
        </w:numPr>
        <w:jc w:val="both"/>
      </w:pPr>
      <w:r w:rsidRPr="00FA7240">
        <w:t>En quoi le projet est ambitieux et original, notamment par rapport à l’état de l’art, et quels sont les atouts du candidat pour le mener à bien dans le temps imparti ? </w:t>
      </w:r>
      <w:r w:rsidR="00360FCF" w:rsidRPr="00FA7240">
        <w:t xml:space="preserve"> </w:t>
      </w:r>
      <w:r w:rsidR="00FA7240" w:rsidRPr="00FA7240">
        <w:t> </w:t>
      </w:r>
      <w:r w:rsidR="00FA7240" w:rsidRPr="00F05D34">
        <w:rPr>
          <w:i/>
        </w:rPr>
        <w:t>Maximum 3000 caractères</w:t>
      </w:r>
      <w:r w:rsidR="00FA7240" w:rsidRPr="00FA7240">
        <w:t> </w:t>
      </w:r>
      <w:r w:rsidR="00793621">
        <w:rPr>
          <w:i/>
        </w:rPr>
        <w:t>espaces compris</w:t>
      </w:r>
      <w:r w:rsidR="00793621" w:rsidRPr="00FA7240">
        <w:t> </w:t>
      </w:r>
    </w:p>
    <w:p w14:paraId="0DFDD5C7" w14:textId="444D4F37" w:rsidR="00C6384C" w:rsidRPr="00FA7240" w:rsidRDefault="00C6384C" w:rsidP="00F05D34">
      <w:pPr>
        <w:pStyle w:val="Paragraphedeliste"/>
        <w:numPr>
          <w:ilvl w:val="0"/>
          <w:numId w:val="5"/>
        </w:numPr>
        <w:jc w:val="both"/>
      </w:pPr>
      <w:r w:rsidRPr="00FA7240">
        <w:t>Quels sont les résultats attendus, leur impact et la méthodologie pour at</w:t>
      </w:r>
      <w:r w:rsidR="00F05D34">
        <w:t xml:space="preserve">teindre l’objectif </w:t>
      </w:r>
      <w:proofErr w:type="gramStart"/>
      <w:r w:rsidR="00F05D34">
        <w:t>scientifique</w:t>
      </w:r>
      <w:r w:rsidRPr="00FA7240">
        <w:t>?</w:t>
      </w:r>
      <w:proofErr w:type="gramEnd"/>
      <w:r w:rsidRPr="00FA7240">
        <w:t xml:space="preserve">  </w:t>
      </w:r>
      <w:r w:rsidR="00F05D34">
        <w:t> </w:t>
      </w:r>
      <w:r w:rsidR="00F05D34" w:rsidRPr="00F05D34">
        <w:rPr>
          <w:i/>
        </w:rPr>
        <w:t>Maximum 3000 caractères</w:t>
      </w:r>
      <w:r w:rsidR="00793621">
        <w:rPr>
          <w:i/>
        </w:rPr>
        <w:t xml:space="preserve"> espaces compris</w:t>
      </w:r>
      <w:r w:rsidR="00793621" w:rsidRPr="00FA7240">
        <w:t> </w:t>
      </w:r>
    </w:p>
    <w:p w14:paraId="77210F40" w14:textId="37AD52D1" w:rsidR="00C6384C" w:rsidRPr="00FA7240" w:rsidRDefault="00C6384C" w:rsidP="00F05D34">
      <w:pPr>
        <w:pStyle w:val="Paragraphedeliste"/>
        <w:numPr>
          <w:ilvl w:val="0"/>
          <w:numId w:val="5"/>
        </w:numPr>
        <w:jc w:val="both"/>
      </w:pPr>
      <w:r w:rsidRPr="00FA7240">
        <w:t>Quelles retombées en termes de prise de leadership et de prise d’autonomie ? </w:t>
      </w:r>
      <w:r w:rsidRPr="00F05D34">
        <w:rPr>
          <w:i/>
        </w:rPr>
        <w:t>Maximum 3000 caractères</w:t>
      </w:r>
      <w:r w:rsidR="00793621">
        <w:rPr>
          <w:i/>
        </w:rPr>
        <w:t xml:space="preserve"> espaces compris</w:t>
      </w:r>
      <w:r w:rsidR="00793621" w:rsidRPr="00FA7240">
        <w:t> </w:t>
      </w:r>
    </w:p>
    <w:p w14:paraId="0606A872" w14:textId="6162A6F4" w:rsidR="00F05D34" w:rsidRDefault="00C6384C" w:rsidP="00F05D34">
      <w:pPr>
        <w:pStyle w:val="Paragraphedeliste"/>
        <w:numPr>
          <w:ilvl w:val="0"/>
          <w:numId w:val="5"/>
        </w:numPr>
        <w:jc w:val="both"/>
      </w:pPr>
      <w:r w:rsidRPr="00FA7240">
        <w:t>Quelle évolution professionnelle attendue, notamment par rapport au laboratoire d’appartenance (prise de responsabilité, etc.) et quelles perspectives à moyen terme (intégration dans les réseaux internationaux, etc.</w:t>
      </w:r>
      <w:proofErr w:type="gramStart"/>
      <w:r w:rsidRPr="00FA7240">
        <w:t>)?</w:t>
      </w:r>
      <w:proofErr w:type="gramEnd"/>
      <w:r w:rsidRPr="00FA7240">
        <w:t> </w:t>
      </w:r>
      <w:r w:rsidRPr="00F05D34">
        <w:rPr>
          <w:i/>
        </w:rPr>
        <w:t>Maximum 3000 caractères</w:t>
      </w:r>
      <w:r w:rsidR="00793621">
        <w:rPr>
          <w:i/>
        </w:rPr>
        <w:t xml:space="preserve"> espaces compris</w:t>
      </w:r>
      <w:r w:rsidR="00793621" w:rsidRPr="00FA7240">
        <w:t> </w:t>
      </w:r>
    </w:p>
    <w:p w14:paraId="724A1FE6" w14:textId="33A61CC7" w:rsidR="00C66593" w:rsidRPr="00FA7240" w:rsidRDefault="00C66593" w:rsidP="00F05D34">
      <w:pPr>
        <w:pStyle w:val="Paragraphedeliste"/>
        <w:jc w:val="both"/>
      </w:pPr>
    </w:p>
    <w:p w14:paraId="1CB96514" w14:textId="7FA68410" w:rsidR="00C8259A" w:rsidRPr="001138E3" w:rsidRDefault="00C8259A" w:rsidP="00F05D34">
      <w:pPr>
        <w:pStyle w:val="Paragraphedeliste"/>
        <w:numPr>
          <w:ilvl w:val="0"/>
          <w:numId w:val="7"/>
        </w:numPr>
        <w:jc w:val="both"/>
        <w:rPr>
          <w:rFonts w:eastAsia="Times New Roman" w:cs="Times New Roman"/>
          <w:b/>
          <w:color w:val="1F497D" w:themeColor="text2"/>
          <w:lang w:eastAsia="fr-FR"/>
        </w:rPr>
      </w:pPr>
      <w:r w:rsidRPr="001138E3">
        <w:rPr>
          <w:rFonts w:eastAsia="Times New Roman" w:cs="Times New Roman"/>
          <w:b/>
          <w:color w:val="1F497D" w:themeColor="text2"/>
          <w:lang w:eastAsia="fr-FR"/>
        </w:rPr>
        <w:t xml:space="preserve">Plan de financement </w:t>
      </w:r>
      <w:r w:rsidR="001138E3" w:rsidRPr="001138E3">
        <w:rPr>
          <w:rFonts w:eastAsia="Times New Roman" w:cs="Times New Roman"/>
          <w:b/>
          <w:color w:val="1F497D" w:themeColor="text2"/>
          <w:lang w:eastAsia="fr-FR"/>
        </w:rPr>
        <w:t xml:space="preserve">prévisionnel </w:t>
      </w:r>
    </w:p>
    <w:p w14:paraId="0F6777FA" w14:textId="072A4ED4" w:rsidR="00C8259A" w:rsidRPr="00FA7240" w:rsidRDefault="00FA7240" w:rsidP="00F05D34">
      <w:pPr>
        <w:tabs>
          <w:tab w:val="left" w:pos="567"/>
        </w:tabs>
        <w:jc w:val="both"/>
        <w:rPr>
          <w:rFonts w:eastAsiaTheme="majorEastAsia" w:cstheme="majorBidi"/>
          <w:b/>
          <w:bCs/>
          <w:color w:val="4F81BD" w:themeColor="accent1"/>
          <w:lang w:eastAsia="fr-FR"/>
        </w:rPr>
      </w:pPr>
      <w:r w:rsidRPr="00FA7240">
        <w:sym w:font="Wingdings" w:char="F071"/>
      </w:r>
      <w:r w:rsidRPr="00FA7240">
        <w:t xml:space="preserve"> </w:t>
      </w:r>
      <w:r w:rsidRPr="00FA7240">
        <w:rPr>
          <w:bCs/>
        </w:rPr>
        <w:t xml:space="preserve">HT     </w:t>
      </w:r>
      <w:r w:rsidRPr="00FA7240">
        <w:sym w:font="Wingdings" w:char="F071"/>
      </w:r>
      <w:r w:rsidRPr="00FA7240">
        <w:t xml:space="preserve"> </w:t>
      </w:r>
      <w:r w:rsidRPr="00FA7240">
        <w:rPr>
          <w:bCs/>
        </w:rPr>
        <w:t>TTC</w:t>
      </w:r>
    </w:p>
    <w:tbl>
      <w:tblPr>
        <w:tblW w:w="9993" w:type="dxa"/>
        <w:tblCellMar>
          <w:left w:w="70" w:type="dxa"/>
          <w:right w:w="70" w:type="dxa"/>
        </w:tblCellMar>
        <w:tblLook w:val="04A0" w:firstRow="1" w:lastRow="0" w:firstColumn="1" w:lastColumn="0" w:noHBand="0" w:noVBand="1"/>
      </w:tblPr>
      <w:tblGrid>
        <w:gridCol w:w="2905"/>
        <w:gridCol w:w="1701"/>
        <w:gridCol w:w="1843"/>
        <w:gridCol w:w="1843"/>
        <w:gridCol w:w="1701"/>
      </w:tblGrid>
      <w:tr w:rsidR="00C8259A" w:rsidRPr="00FA7240" w14:paraId="01353510" w14:textId="77777777" w:rsidTr="004872B0">
        <w:trPr>
          <w:trHeight w:val="382"/>
        </w:trPr>
        <w:tc>
          <w:tcPr>
            <w:tcW w:w="4606" w:type="dxa"/>
            <w:gridSpan w:val="2"/>
            <w:tcBorders>
              <w:top w:val="single" w:sz="8" w:space="0" w:color="auto"/>
              <w:left w:val="single" w:sz="8" w:space="0" w:color="auto"/>
              <w:bottom w:val="single" w:sz="12" w:space="0" w:color="548DD4" w:themeColor="text2" w:themeTint="99"/>
              <w:right w:val="double" w:sz="4" w:space="0" w:color="auto"/>
            </w:tcBorders>
            <w:shd w:val="clear" w:color="auto" w:fill="E2EBF2"/>
            <w:noWrap/>
            <w:vAlign w:val="bottom"/>
          </w:tcPr>
          <w:p w14:paraId="0F725EC8" w14:textId="77777777" w:rsidR="00C8259A" w:rsidRPr="00F05D34" w:rsidRDefault="00C8259A" w:rsidP="00F05D34">
            <w:pPr>
              <w:rPr>
                <w:b/>
                <w:bCs/>
                <w:i/>
                <w:iCs/>
                <w:color w:val="000000"/>
                <w:sz w:val="18"/>
              </w:rPr>
            </w:pPr>
            <w:r w:rsidRPr="00F05D34">
              <w:rPr>
                <w:b/>
                <w:bCs/>
                <w:i/>
                <w:iCs/>
                <w:color w:val="000000"/>
                <w:sz w:val="18"/>
              </w:rPr>
              <w:t>DEPENSES</w:t>
            </w:r>
          </w:p>
        </w:tc>
        <w:tc>
          <w:tcPr>
            <w:tcW w:w="5387" w:type="dxa"/>
            <w:gridSpan w:val="3"/>
            <w:tcBorders>
              <w:top w:val="single" w:sz="8" w:space="0" w:color="auto"/>
              <w:left w:val="double" w:sz="4" w:space="0" w:color="auto"/>
              <w:bottom w:val="single" w:sz="12" w:space="0" w:color="548DD4" w:themeColor="text2" w:themeTint="99"/>
              <w:right w:val="single" w:sz="8" w:space="0" w:color="808080" w:themeColor="background1" w:themeShade="80"/>
            </w:tcBorders>
            <w:shd w:val="clear" w:color="auto" w:fill="auto"/>
            <w:vAlign w:val="bottom"/>
          </w:tcPr>
          <w:p w14:paraId="31AAD189" w14:textId="77777777" w:rsidR="00C8259A" w:rsidRPr="004872B0" w:rsidRDefault="00C8259A" w:rsidP="00F05D34">
            <w:pPr>
              <w:rPr>
                <w:b/>
                <w:bCs/>
                <w:i/>
                <w:iCs/>
                <w:color w:val="000000"/>
                <w:sz w:val="18"/>
              </w:rPr>
            </w:pPr>
            <w:r w:rsidRPr="004872B0">
              <w:rPr>
                <w:b/>
                <w:bCs/>
                <w:i/>
                <w:iCs/>
                <w:color w:val="000000"/>
                <w:sz w:val="18"/>
              </w:rPr>
              <w:t>FINANCEMENTS SOLLICITES</w:t>
            </w:r>
          </w:p>
        </w:tc>
      </w:tr>
      <w:tr w:rsidR="00C8259A" w:rsidRPr="00FA7240" w14:paraId="34BE4C74" w14:textId="77777777" w:rsidTr="004872B0">
        <w:trPr>
          <w:trHeight w:val="396"/>
        </w:trPr>
        <w:tc>
          <w:tcPr>
            <w:tcW w:w="2905" w:type="dxa"/>
            <w:vMerge w:val="restart"/>
            <w:tcBorders>
              <w:top w:val="single" w:sz="12" w:space="0" w:color="548DD4" w:themeColor="text2" w:themeTint="99"/>
              <w:left w:val="single" w:sz="8" w:space="0" w:color="auto"/>
              <w:right w:val="nil"/>
            </w:tcBorders>
            <w:shd w:val="clear" w:color="auto" w:fill="E2EBF2"/>
            <w:noWrap/>
            <w:vAlign w:val="bottom"/>
          </w:tcPr>
          <w:p w14:paraId="71415471" w14:textId="77777777" w:rsidR="00C8259A" w:rsidRPr="00F05D34" w:rsidRDefault="00C8259A" w:rsidP="00F05D34">
            <w:pPr>
              <w:rPr>
                <w:color w:val="000000"/>
                <w:sz w:val="18"/>
              </w:rPr>
            </w:pPr>
            <w:r w:rsidRPr="00F05D34">
              <w:rPr>
                <w:b/>
                <w:bCs/>
                <w:iCs/>
                <w:color w:val="000000"/>
                <w:sz w:val="18"/>
              </w:rPr>
              <w:t>Soutien de programme</w:t>
            </w:r>
            <w:r w:rsidRPr="00F05D34">
              <w:rPr>
                <w:bCs/>
                <w:iCs/>
                <w:color w:val="000000"/>
                <w:sz w:val="18"/>
              </w:rPr>
              <w:t xml:space="preserve"> (fonctionnement, équipements</w:t>
            </w:r>
            <w:r w:rsidRPr="00F05D34">
              <w:rPr>
                <w:color w:val="000000"/>
                <w:sz w:val="18"/>
              </w:rPr>
              <w:t>, coaching, ...)</w:t>
            </w:r>
          </w:p>
          <w:p w14:paraId="725164A4" w14:textId="77777777" w:rsidR="00C8259A" w:rsidRPr="00F05D34" w:rsidRDefault="00C8259A" w:rsidP="00F05D34">
            <w:pPr>
              <w:rPr>
                <w:i/>
                <w:color w:val="000000"/>
                <w:sz w:val="18"/>
              </w:rPr>
            </w:pPr>
            <w:r w:rsidRPr="00F05D34">
              <w:rPr>
                <w:i/>
                <w:color w:val="000000"/>
                <w:sz w:val="18"/>
              </w:rPr>
              <w:t>(Préciser les dépenses)</w:t>
            </w:r>
          </w:p>
        </w:tc>
        <w:tc>
          <w:tcPr>
            <w:tcW w:w="1701" w:type="dxa"/>
            <w:vMerge w:val="restart"/>
            <w:tcBorders>
              <w:top w:val="single" w:sz="12" w:space="0" w:color="548DD4" w:themeColor="text2" w:themeTint="99"/>
              <w:left w:val="single" w:sz="4" w:space="0" w:color="auto"/>
              <w:right w:val="double" w:sz="4" w:space="0" w:color="auto"/>
            </w:tcBorders>
            <w:shd w:val="clear" w:color="auto" w:fill="E2EBF2"/>
            <w:noWrap/>
            <w:vAlign w:val="bottom"/>
            <w:hideMark/>
          </w:tcPr>
          <w:p w14:paraId="378EDB0B" w14:textId="77777777" w:rsidR="00C8259A" w:rsidRPr="00F05D34" w:rsidRDefault="00C8259A" w:rsidP="00F05D34">
            <w:pPr>
              <w:rPr>
                <w:bCs/>
                <w:i/>
                <w:color w:val="000000"/>
                <w:sz w:val="18"/>
              </w:rPr>
            </w:pPr>
            <w:r w:rsidRPr="00F05D34">
              <w:rPr>
                <w:bCs/>
                <w:i/>
                <w:color w:val="000000"/>
                <w:sz w:val="18"/>
              </w:rPr>
              <w:t>Coût total (€)</w:t>
            </w:r>
          </w:p>
        </w:tc>
        <w:tc>
          <w:tcPr>
            <w:tcW w:w="1843" w:type="dxa"/>
            <w:vMerge w:val="restart"/>
            <w:tcBorders>
              <w:top w:val="single" w:sz="12" w:space="0" w:color="548DD4" w:themeColor="text2" w:themeTint="99"/>
              <w:left w:val="double" w:sz="4" w:space="0" w:color="auto"/>
              <w:right w:val="single" w:sz="12" w:space="0" w:color="808080" w:themeColor="background1" w:themeShade="80"/>
            </w:tcBorders>
            <w:shd w:val="clear" w:color="auto" w:fill="auto"/>
            <w:noWrap/>
            <w:vAlign w:val="bottom"/>
            <w:hideMark/>
          </w:tcPr>
          <w:p w14:paraId="7E760B63" w14:textId="77777777" w:rsidR="00C8259A" w:rsidRPr="004872B0" w:rsidRDefault="00C8259A" w:rsidP="00F05D34">
            <w:pPr>
              <w:rPr>
                <w:b/>
                <w:color w:val="000000"/>
                <w:sz w:val="18"/>
              </w:rPr>
            </w:pPr>
            <w:r w:rsidRPr="004872B0">
              <w:rPr>
                <w:b/>
                <w:color w:val="000000"/>
                <w:sz w:val="18"/>
              </w:rPr>
              <w:t>Région</w:t>
            </w:r>
          </w:p>
          <w:p w14:paraId="119FBF5E" w14:textId="77777777" w:rsidR="00C8259A" w:rsidRPr="004872B0" w:rsidRDefault="00C8259A" w:rsidP="00F05D34">
            <w:pPr>
              <w:rPr>
                <w:color w:val="000000"/>
                <w:sz w:val="18"/>
              </w:rPr>
            </w:pPr>
            <w:r w:rsidRPr="004872B0">
              <w:rPr>
                <w:color w:val="000000"/>
                <w:sz w:val="18"/>
              </w:rPr>
              <w:t>Montant de la subvention régionale sollicitée (€)</w:t>
            </w:r>
          </w:p>
        </w:tc>
        <w:tc>
          <w:tcPr>
            <w:tcW w:w="3544" w:type="dxa"/>
            <w:gridSpan w:val="2"/>
            <w:tcBorders>
              <w:top w:val="single" w:sz="12" w:space="0" w:color="548DD4" w:themeColor="text2" w:themeTint="99"/>
              <w:left w:val="single" w:sz="12" w:space="0" w:color="808080" w:themeColor="background1" w:themeShade="80"/>
              <w:bottom w:val="single" w:sz="4" w:space="0" w:color="auto"/>
              <w:right w:val="single" w:sz="8" w:space="0" w:color="808080" w:themeColor="background1" w:themeShade="80"/>
            </w:tcBorders>
            <w:shd w:val="clear" w:color="auto" w:fill="auto"/>
            <w:vAlign w:val="bottom"/>
            <w:hideMark/>
          </w:tcPr>
          <w:p w14:paraId="387D29ED" w14:textId="77777777" w:rsidR="00C8259A" w:rsidRPr="004872B0" w:rsidRDefault="00C8259A" w:rsidP="00F05D34">
            <w:pPr>
              <w:rPr>
                <w:b/>
                <w:color w:val="000000"/>
                <w:sz w:val="18"/>
              </w:rPr>
            </w:pPr>
            <w:r w:rsidRPr="004872B0">
              <w:rPr>
                <w:b/>
                <w:color w:val="000000"/>
                <w:sz w:val="18"/>
              </w:rPr>
              <w:t>Co-financements</w:t>
            </w:r>
          </w:p>
        </w:tc>
      </w:tr>
      <w:tr w:rsidR="00C8259A" w:rsidRPr="00FA7240" w14:paraId="7EC5E54C" w14:textId="77777777" w:rsidTr="004872B0">
        <w:trPr>
          <w:trHeight w:val="988"/>
        </w:trPr>
        <w:tc>
          <w:tcPr>
            <w:tcW w:w="2905" w:type="dxa"/>
            <w:vMerge/>
            <w:tcBorders>
              <w:left w:val="single" w:sz="8" w:space="0" w:color="auto"/>
              <w:bottom w:val="single" w:sz="6" w:space="0" w:color="808080" w:themeColor="background1" w:themeShade="80"/>
              <w:right w:val="nil"/>
            </w:tcBorders>
            <w:shd w:val="clear" w:color="auto" w:fill="E2EBF2"/>
            <w:noWrap/>
            <w:vAlign w:val="bottom"/>
          </w:tcPr>
          <w:p w14:paraId="0387D270" w14:textId="77777777" w:rsidR="00C8259A" w:rsidRPr="00F05D34" w:rsidRDefault="00C8259A" w:rsidP="00F05D34">
            <w:pPr>
              <w:rPr>
                <w:bCs/>
                <w:iCs/>
                <w:color w:val="000000"/>
                <w:sz w:val="18"/>
              </w:rPr>
            </w:pPr>
          </w:p>
        </w:tc>
        <w:tc>
          <w:tcPr>
            <w:tcW w:w="1701" w:type="dxa"/>
            <w:vMerge/>
            <w:tcBorders>
              <w:left w:val="single" w:sz="4" w:space="0" w:color="auto"/>
              <w:bottom w:val="single" w:sz="6" w:space="0" w:color="808080" w:themeColor="background1" w:themeShade="80"/>
              <w:right w:val="double" w:sz="4" w:space="0" w:color="auto"/>
            </w:tcBorders>
            <w:shd w:val="clear" w:color="auto" w:fill="E2EBF2"/>
            <w:noWrap/>
            <w:vAlign w:val="bottom"/>
          </w:tcPr>
          <w:p w14:paraId="0CA0D36E" w14:textId="77777777" w:rsidR="00C8259A" w:rsidRPr="00F05D34" w:rsidRDefault="00C8259A" w:rsidP="00F05D34">
            <w:pPr>
              <w:rPr>
                <w:bCs/>
                <w:i/>
                <w:color w:val="000000"/>
                <w:sz w:val="18"/>
              </w:rPr>
            </w:pPr>
          </w:p>
        </w:tc>
        <w:tc>
          <w:tcPr>
            <w:tcW w:w="1843" w:type="dxa"/>
            <w:vMerge/>
            <w:tcBorders>
              <w:left w:val="double" w:sz="4" w:space="0" w:color="auto"/>
              <w:bottom w:val="single" w:sz="6" w:space="0" w:color="808080" w:themeColor="background1" w:themeShade="80"/>
              <w:right w:val="single" w:sz="12" w:space="0" w:color="808080" w:themeColor="background1" w:themeShade="80"/>
            </w:tcBorders>
            <w:shd w:val="clear" w:color="auto" w:fill="auto"/>
            <w:noWrap/>
            <w:vAlign w:val="bottom"/>
          </w:tcPr>
          <w:p w14:paraId="10DBD40B" w14:textId="77777777" w:rsidR="00C8259A" w:rsidRPr="004872B0" w:rsidRDefault="00C8259A" w:rsidP="00F05D34">
            <w:pPr>
              <w:rPr>
                <w:b/>
                <w:color w:val="000000"/>
                <w:sz w:val="18"/>
              </w:rPr>
            </w:pPr>
          </w:p>
        </w:tc>
        <w:tc>
          <w:tcPr>
            <w:tcW w:w="1843" w:type="dxa"/>
            <w:tcBorders>
              <w:top w:val="single" w:sz="4" w:space="0" w:color="auto"/>
              <w:left w:val="single" w:sz="12" w:space="0" w:color="808080" w:themeColor="background1" w:themeShade="80"/>
              <w:bottom w:val="single" w:sz="6" w:space="0" w:color="808080" w:themeColor="background1" w:themeShade="80"/>
              <w:right w:val="single" w:sz="8" w:space="0" w:color="808080" w:themeColor="background1" w:themeShade="80"/>
            </w:tcBorders>
            <w:shd w:val="clear" w:color="auto" w:fill="auto"/>
            <w:vAlign w:val="bottom"/>
          </w:tcPr>
          <w:p w14:paraId="5C625C7F" w14:textId="339CDC94" w:rsidR="00C8259A" w:rsidRPr="004872B0" w:rsidRDefault="00C8259A" w:rsidP="00F05D34">
            <w:pPr>
              <w:rPr>
                <w:b/>
                <w:color w:val="000000"/>
                <w:sz w:val="18"/>
              </w:rPr>
            </w:pPr>
            <w:r w:rsidRPr="004872B0">
              <w:rPr>
                <w:color w:val="000000"/>
                <w:sz w:val="18"/>
              </w:rPr>
              <w:t>Montant des cofinancements (€)</w:t>
            </w:r>
          </w:p>
        </w:tc>
        <w:tc>
          <w:tcPr>
            <w:tcW w:w="1701" w:type="dxa"/>
            <w:tcBorders>
              <w:top w:val="single" w:sz="4" w:space="0" w:color="auto"/>
              <w:left w:val="single" w:sz="8" w:space="0" w:color="808080" w:themeColor="background1" w:themeShade="80"/>
              <w:bottom w:val="single" w:sz="6" w:space="0" w:color="808080" w:themeColor="background1" w:themeShade="80"/>
              <w:right w:val="single" w:sz="8" w:space="0" w:color="808080" w:themeColor="background1" w:themeShade="80"/>
            </w:tcBorders>
            <w:shd w:val="clear" w:color="auto" w:fill="auto"/>
            <w:vAlign w:val="center"/>
          </w:tcPr>
          <w:p w14:paraId="44835E4F" w14:textId="77777777" w:rsidR="00C8259A" w:rsidRPr="004872B0" w:rsidRDefault="00C8259A" w:rsidP="00FA7240">
            <w:pPr>
              <w:jc w:val="both"/>
              <w:rPr>
                <w:b/>
                <w:color w:val="000000"/>
                <w:sz w:val="18"/>
              </w:rPr>
            </w:pPr>
            <w:r w:rsidRPr="004872B0">
              <w:rPr>
                <w:color w:val="000000"/>
                <w:sz w:val="18"/>
              </w:rPr>
              <w:t>Co-financeurs *</w:t>
            </w:r>
          </w:p>
        </w:tc>
      </w:tr>
      <w:tr w:rsidR="00C8259A" w:rsidRPr="00FA7240" w14:paraId="76BFD184" w14:textId="77777777" w:rsidTr="004872B0">
        <w:trPr>
          <w:trHeight w:val="452"/>
        </w:trPr>
        <w:tc>
          <w:tcPr>
            <w:tcW w:w="2905" w:type="dxa"/>
            <w:tcBorders>
              <w:top w:val="single" w:sz="6" w:space="0" w:color="808080" w:themeColor="background1" w:themeShade="80"/>
              <w:left w:val="single" w:sz="8" w:space="0" w:color="auto"/>
              <w:bottom w:val="single" w:sz="2" w:space="0" w:color="A6A6A6" w:themeColor="background1" w:themeShade="A6"/>
              <w:right w:val="single" w:sz="6" w:space="0" w:color="808080" w:themeColor="background1" w:themeShade="80"/>
            </w:tcBorders>
            <w:shd w:val="clear" w:color="auto" w:fill="E2EBF2"/>
            <w:vAlign w:val="bottom"/>
          </w:tcPr>
          <w:p w14:paraId="08FA8455" w14:textId="77777777" w:rsidR="00C8259A" w:rsidRPr="00F05D34" w:rsidRDefault="00C8259A" w:rsidP="00F05D34">
            <w:pPr>
              <w:rPr>
                <w:color w:val="000000"/>
                <w:sz w:val="18"/>
              </w:rPr>
            </w:pPr>
          </w:p>
        </w:tc>
        <w:tc>
          <w:tcPr>
            <w:tcW w:w="1701" w:type="dxa"/>
            <w:tcBorders>
              <w:top w:val="single" w:sz="6" w:space="0" w:color="808080" w:themeColor="background1" w:themeShade="80"/>
              <w:left w:val="single" w:sz="6" w:space="0" w:color="808080" w:themeColor="background1" w:themeShade="80"/>
              <w:bottom w:val="single" w:sz="2" w:space="0" w:color="A6A6A6" w:themeColor="background1" w:themeShade="A6"/>
              <w:right w:val="double" w:sz="4" w:space="0" w:color="auto"/>
            </w:tcBorders>
            <w:shd w:val="clear" w:color="auto" w:fill="E2EBF2"/>
            <w:vAlign w:val="bottom"/>
          </w:tcPr>
          <w:p w14:paraId="0DB35DC4" w14:textId="77777777" w:rsidR="00C8259A" w:rsidRPr="00F05D34" w:rsidRDefault="00C8259A" w:rsidP="00F05D34">
            <w:pPr>
              <w:rPr>
                <w:bCs/>
                <w:color w:val="262626"/>
                <w:sz w:val="18"/>
              </w:rPr>
            </w:pPr>
          </w:p>
        </w:tc>
        <w:tc>
          <w:tcPr>
            <w:tcW w:w="1843" w:type="dxa"/>
            <w:tcBorders>
              <w:top w:val="single" w:sz="6" w:space="0" w:color="808080" w:themeColor="background1" w:themeShade="80"/>
              <w:left w:val="double" w:sz="4" w:space="0" w:color="auto"/>
              <w:bottom w:val="single" w:sz="2" w:space="0" w:color="A6A6A6" w:themeColor="background1" w:themeShade="A6"/>
              <w:right w:val="single" w:sz="12" w:space="0" w:color="808080" w:themeColor="background1" w:themeShade="80"/>
            </w:tcBorders>
            <w:shd w:val="clear" w:color="auto" w:fill="auto"/>
            <w:vAlign w:val="bottom"/>
          </w:tcPr>
          <w:p w14:paraId="3520D41D" w14:textId="77777777" w:rsidR="00C8259A" w:rsidRPr="004872B0" w:rsidRDefault="00C8259A" w:rsidP="00F05D34">
            <w:pPr>
              <w:rPr>
                <w:bCs/>
                <w:color w:val="262626"/>
                <w:sz w:val="18"/>
              </w:rPr>
            </w:pPr>
          </w:p>
        </w:tc>
        <w:tc>
          <w:tcPr>
            <w:tcW w:w="1843" w:type="dxa"/>
            <w:tcBorders>
              <w:top w:val="single" w:sz="6" w:space="0" w:color="808080" w:themeColor="background1" w:themeShade="80"/>
              <w:left w:val="single" w:sz="12" w:space="0" w:color="808080" w:themeColor="background1" w:themeShade="80"/>
              <w:bottom w:val="single" w:sz="2" w:space="0" w:color="A6A6A6" w:themeColor="background1" w:themeShade="A6"/>
              <w:right w:val="single" w:sz="8" w:space="0" w:color="808080" w:themeColor="background1" w:themeShade="80"/>
            </w:tcBorders>
            <w:shd w:val="clear" w:color="auto" w:fill="auto"/>
            <w:vAlign w:val="bottom"/>
            <w:hideMark/>
          </w:tcPr>
          <w:p w14:paraId="477620F2" w14:textId="77777777" w:rsidR="00C8259A" w:rsidRPr="004872B0" w:rsidRDefault="00C8259A" w:rsidP="00F05D34">
            <w:pPr>
              <w:rPr>
                <w:bCs/>
                <w:color w:val="000000"/>
                <w:sz w:val="18"/>
              </w:rPr>
            </w:pPr>
          </w:p>
        </w:tc>
        <w:tc>
          <w:tcPr>
            <w:tcW w:w="1701" w:type="dxa"/>
            <w:tcBorders>
              <w:top w:val="single" w:sz="6" w:space="0" w:color="808080" w:themeColor="background1" w:themeShade="80"/>
              <w:left w:val="single" w:sz="8" w:space="0" w:color="808080" w:themeColor="background1" w:themeShade="80"/>
              <w:bottom w:val="single" w:sz="2" w:space="0" w:color="A6A6A6" w:themeColor="background1" w:themeShade="A6"/>
              <w:right w:val="single" w:sz="8" w:space="0" w:color="auto"/>
            </w:tcBorders>
            <w:shd w:val="clear" w:color="auto" w:fill="auto"/>
            <w:vAlign w:val="center"/>
            <w:hideMark/>
          </w:tcPr>
          <w:p w14:paraId="19DAB789" w14:textId="77777777" w:rsidR="00C8259A" w:rsidRPr="004872B0" w:rsidRDefault="00C8259A" w:rsidP="00FA7240">
            <w:pPr>
              <w:jc w:val="both"/>
              <w:rPr>
                <w:bCs/>
                <w:color w:val="000000"/>
                <w:sz w:val="18"/>
              </w:rPr>
            </w:pPr>
          </w:p>
        </w:tc>
      </w:tr>
      <w:tr w:rsidR="00C8259A" w:rsidRPr="00FA7240" w14:paraId="5B0677A9" w14:textId="77777777" w:rsidTr="004872B0">
        <w:trPr>
          <w:trHeight w:val="390"/>
        </w:trPr>
        <w:tc>
          <w:tcPr>
            <w:tcW w:w="2905" w:type="dxa"/>
            <w:tcBorders>
              <w:top w:val="single" w:sz="2" w:space="0" w:color="A6A6A6" w:themeColor="background1" w:themeShade="A6"/>
              <w:left w:val="single" w:sz="8" w:space="0" w:color="auto"/>
              <w:bottom w:val="single" w:sz="4" w:space="0" w:color="auto"/>
              <w:right w:val="single" w:sz="6" w:space="0" w:color="808080" w:themeColor="background1" w:themeShade="80"/>
            </w:tcBorders>
            <w:shd w:val="clear" w:color="auto" w:fill="E2EBF2"/>
            <w:vAlign w:val="bottom"/>
          </w:tcPr>
          <w:p w14:paraId="2C4AB7C2" w14:textId="77777777" w:rsidR="00C8259A" w:rsidRPr="00F05D34" w:rsidRDefault="00C8259A" w:rsidP="00F05D34">
            <w:pPr>
              <w:rPr>
                <w:color w:val="000000"/>
                <w:sz w:val="18"/>
              </w:rPr>
            </w:pPr>
          </w:p>
        </w:tc>
        <w:tc>
          <w:tcPr>
            <w:tcW w:w="1701" w:type="dxa"/>
            <w:tcBorders>
              <w:top w:val="single" w:sz="2" w:space="0" w:color="A6A6A6" w:themeColor="background1" w:themeShade="A6"/>
              <w:left w:val="single" w:sz="6" w:space="0" w:color="808080" w:themeColor="background1" w:themeShade="80"/>
              <w:bottom w:val="single" w:sz="4" w:space="0" w:color="auto"/>
              <w:right w:val="double" w:sz="4" w:space="0" w:color="auto"/>
            </w:tcBorders>
            <w:shd w:val="clear" w:color="auto" w:fill="E2EBF2"/>
            <w:vAlign w:val="bottom"/>
          </w:tcPr>
          <w:p w14:paraId="49786644" w14:textId="77777777" w:rsidR="00C8259A" w:rsidRPr="00F05D34" w:rsidRDefault="00C8259A" w:rsidP="00F05D34">
            <w:pPr>
              <w:rPr>
                <w:bCs/>
                <w:color w:val="000000"/>
                <w:sz w:val="18"/>
              </w:rPr>
            </w:pPr>
          </w:p>
        </w:tc>
        <w:tc>
          <w:tcPr>
            <w:tcW w:w="1843" w:type="dxa"/>
            <w:tcBorders>
              <w:top w:val="single" w:sz="2" w:space="0" w:color="A6A6A6" w:themeColor="background1" w:themeShade="A6"/>
              <w:left w:val="double" w:sz="4" w:space="0" w:color="auto"/>
              <w:bottom w:val="single" w:sz="4" w:space="0" w:color="auto"/>
              <w:right w:val="single" w:sz="12" w:space="0" w:color="808080" w:themeColor="background1" w:themeShade="80"/>
            </w:tcBorders>
            <w:shd w:val="clear" w:color="auto" w:fill="auto"/>
            <w:vAlign w:val="bottom"/>
          </w:tcPr>
          <w:p w14:paraId="2AF821E9" w14:textId="77777777" w:rsidR="00C8259A" w:rsidRPr="004872B0" w:rsidRDefault="00C8259A" w:rsidP="00F05D34">
            <w:pPr>
              <w:rPr>
                <w:bCs/>
                <w:color w:val="000000"/>
                <w:sz w:val="18"/>
              </w:rPr>
            </w:pPr>
          </w:p>
        </w:tc>
        <w:tc>
          <w:tcPr>
            <w:tcW w:w="1843" w:type="dxa"/>
            <w:tcBorders>
              <w:top w:val="single" w:sz="2" w:space="0" w:color="A6A6A6" w:themeColor="background1" w:themeShade="A6"/>
              <w:left w:val="single" w:sz="12" w:space="0" w:color="808080" w:themeColor="background1" w:themeShade="80"/>
              <w:bottom w:val="single" w:sz="4" w:space="0" w:color="auto"/>
              <w:right w:val="single" w:sz="6" w:space="0" w:color="808080" w:themeColor="background1" w:themeShade="80"/>
            </w:tcBorders>
            <w:shd w:val="clear" w:color="auto" w:fill="auto"/>
            <w:vAlign w:val="bottom"/>
          </w:tcPr>
          <w:p w14:paraId="0C39AE01" w14:textId="77777777" w:rsidR="00C8259A" w:rsidRPr="004872B0" w:rsidRDefault="00C8259A" w:rsidP="00F05D34">
            <w:pPr>
              <w:rPr>
                <w:bCs/>
                <w:color w:val="000000"/>
                <w:sz w:val="18"/>
              </w:rPr>
            </w:pPr>
          </w:p>
        </w:tc>
        <w:tc>
          <w:tcPr>
            <w:tcW w:w="1701" w:type="dxa"/>
            <w:tcBorders>
              <w:top w:val="single" w:sz="2" w:space="0" w:color="A6A6A6" w:themeColor="background1" w:themeShade="A6"/>
              <w:left w:val="single" w:sz="6" w:space="0" w:color="808080" w:themeColor="background1" w:themeShade="80"/>
              <w:bottom w:val="single" w:sz="4" w:space="0" w:color="auto"/>
              <w:right w:val="single" w:sz="8" w:space="0" w:color="auto"/>
            </w:tcBorders>
            <w:shd w:val="clear" w:color="auto" w:fill="auto"/>
            <w:vAlign w:val="center"/>
          </w:tcPr>
          <w:p w14:paraId="1BD52559" w14:textId="77777777" w:rsidR="00C8259A" w:rsidRPr="004872B0" w:rsidRDefault="00C8259A" w:rsidP="00FA7240">
            <w:pPr>
              <w:jc w:val="both"/>
              <w:rPr>
                <w:bCs/>
                <w:color w:val="000000"/>
                <w:sz w:val="18"/>
              </w:rPr>
            </w:pPr>
          </w:p>
        </w:tc>
      </w:tr>
      <w:tr w:rsidR="00C8259A" w:rsidRPr="00FA7240" w14:paraId="6360AFF9" w14:textId="77777777" w:rsidTr="004872B0">
        <w:trPr>
          <w:trHeight w:val="390"/>
        </w:trPr>
        <w:tc>
          <w:tcPr>
            <w:tcW w:w="2905" w:type="dxa"/>
            <w:tcBorders>
              <w:top w:val="single" w:sz="4" w:space="0" w:color="auto"/>
              <w:left w:val="single" w:sz="8" w:space="0" w:color="auto"/>
              <w:bottom w:val="dashSmallGap" w:sz="12" w:space="0" w:color="548DD4" w:themeColor="text2" w:themeTint="99"/>
              <w:right w:val="single" w:sz="6" w:space="0" w:color="808080" w:themeColor="background1" w:themeShade="80"/>
            </w:tcBorders>
            <w:shd w:val="clear" w:color="auto" w:fill="E2EBF2"/>
            <w:vAlign w:val="bottom"/>
          </w:tcPr>
          <w:p w14:paraId="22296E4E" w14:textId="77777777" w:rsidR="00C8259A" w:rsidRPr="00F05D34" w:rsidRDefault="00C8259A" w:rsidP="00F05D34">
            <w:pPr>
              <w:rPr>
                <w:b/>
                <w:color w:val="000000"/>
                <w:sz w:val="18"/>
              </w:rPr>
            </w:pPr>
            <w:proofErr w:type="gramStart"/>
            <w:r w:rsidRPr="00F05D34">
              <w:rPr>
                <w:bCs/>
                <w:i/>
                <w:color w:val="000000"/>
                <w:sz w:val="18"/>
              </w:rPr>
              <w:t>total</w:t>
            </w:r>
            <w:proofErr w:type="gramEnd"/>
            <w:r w:rsidRPr="00F05D34">
              <w:rPr>
                <w:bCs/>
                <w:i/>
                <w:color w:val="000000"/>
                <w:sz w:val="18"/>
              </w:rPr>
              <w:t xml:space="preserve"> soutien de programme</w:t>
            </w:r>
          </w:p>
        </w:tc>
        <w:tc>
          <w:tcPr>
            <w:tcW w:w="1701" w:type="dxa"/>
            <w:tcBorders>
              <w:top w:val="single" w:sz="4" w:space="0" w:color="auto"/>
              <w:left w:val="single" w:sz="6" w:space="0" w:color="808080" w:themeColor="background1" w:themeShade="80"/>
              <w:bottom w:val="dashSmallGap" w:sz="12" w:space="0" w:color="548DD4" w:themeColor="text2" w:themeTint="99"/>
              <w:right w:val="double" w:sz="4" w:space="0" w:color="auto"/>
            </w:tcBorders>
            <w:shd w:val="clear" w:color="auto" w:fill="E2EBF2"/>
            <w:vAlign w:val="bottom"/>
          </w:tcPr>
          <w:p w14:paraId="2A796CFF" w14:textId="77777777" w:rsidR="00C8259A" w:rsidRPr="00F05D34" w:rsidRDefault="00C8259A" w:rsidP="00F05D34">
            <w:pPr>
              <w:rPr>
                <w:b/>
                <w:bCs/>
                <w:color w:val="000000"/>
                <w:sz w:val="18"/>
              </w:rPr>
            </w:pPr>
            <w:r w:rsidRPr="00F05D34">
              <w:rPr>
                <w:b/>
                <w:bCs/>
                <w:color w:val="000000"/>
                <w:sz w:val="18"/>
              </w:rPr>
              <w:t>(A)</w:t>
            </w:r>
          </w:p>
        </w:tc>
        <w:tc>
          <w:tcPr>
            <w:tcW w:w="1843" w:type="dxa"/>
            <w:tcBorders>
              <w:top w:val="single" w:sz="4" w:space="0" w:color="auto"/>
              <w:left w:val="double" w:sz="4" w:space="0" w:color="auto"/>
              <w:bottom w:val="dashSmallGap" w:sz="12" w:space="0" w:color="548DD4" w:themeColor="text2" w:themeTint="99"/>
              <w:right w:val="single" w:sz="12" w:space="0" w:color="808080" w:themeColor="background1" w:themeShade="80"/>
            </w:tcBorders>
            <w:shd w:val="clear" w:color="auto" w:fill="auto"/>
            <w:vAlign w:val="bottom"/>
          </w:tcPr>
          <w:p w14:paraId="0F573121" w14:textId="77777777" w:rsidR="00C8259A" w:rsidRPr="004872B0" w:rsidRDefault="00C8259A" w:rsidP="00F05D34">
            <w:pPr>
              <w:rPr>
                <w:b/>
                <w:bCs/>
                <w:color w:val="000000"/>
                <w:sz w:val="18"/>
              </w:rPr>
            </w:pPr>
            <w:r w:rsidRPr="004872B0">
              <w:rPr>
                <w:b/>
                <w:color w:val="000000"/>
                <w:sz w:val="18"/>
              </w:rPr>
              <w:t>(C)</w:t>
            </w:r>
          </w:p>
        </w:tc>
        <w:tc>
          <w:tcPr>
            <w:tcW w:w="1843" w:type="dxa"/>
            <w:tcBorders>
              <w:top w:val="single" w:sz="4" w:space="0" w:color="auto"/>
              <w:left w:val="single" w:sz="12" w:space="0" w:color="808080" w:themeColor="background1" w:themeShade="80"/>
              <w:bottom w:val="dashSmallGap" w:sz="12" w:space="0" w:color="548DD4" w:themeColor="text2" w:themeTint="99"/>
              <w:right w:val="single" w:sz="6" w:space="0" w:color="808080" w:themeColor="background1" w:themeShade="80"/>
            </w:tcBorders>
            <w:shd w:val="clear" w:color="auto" w:fill="auto"/>
            <w:vAlign w:val="bottom"/>
          </w:tcPr>
          <w:p w14:paraId="1F048533" w14:textId="77777777" w:rsidR="00C8259A" w:rsidRPr="004872B0" w:rsidRDefault="00C8259A" w:rsidP="00F05D34">
            <w:pPr>
              <w:rPr>
                <w:b/>
                <w:bCs/>
                <w:color w:val="000000"/>
                <w:sz w:val="18"/>
              </w:rPr>
            </w:pPr>
            <w:r w:rsidRPr="004872B0">
              <w:rPr>
                <w:b/>
                <w:bCs/>
                <w:sz w:val="18"/>
              </w:rPr>
              <w:t>(E)</w:t>
            </w:r>
          </w:p>
        </w:tc>
        <w:tc>
          <w:tcPr>
            <w:tcW w:w="1701" w:type="dxa"/>
            <w:tcBorders>
              <w:top w:val="single" w:sz="4" w:space="0" w:color="auto"/>
              <w:left w:val="single" w:sz="6" w:space="0" w:color="808080" w:themeColor="background1" w:themeShade="80"/>
              <w:bottom w:val="dashSmallGap" w:sz="12" w:space="0" w:color="548DD4" w:themeColor="text2" w:themeTint="99"/>
              <w:right w:val="single" w:sz="8" w:space="0" w:color="auto"/>
            </w:tcBorders>
            <w:shd w:val="clear" w:color="auto" w:fill="auto"/>
            <w:vAlign w:val="center"/>
          </w:tcPr>
          <w:p w14:paraId="0B76B093" w14:textId="77777777" w:rsidR="00C8259A" w:rsidRPr="004872B0" w:rsidRDefault="00C8259A" w:rsidP="00FA7240">
            <w:pPr>
              <w:jc w:val="both"/>
              <w:rPr>
                <w:b/>
                <w:bCs/>
                <w:color w:val="000000"/>
                <w:sz w:val="18"/>
              </w:rPr>
            </w:pPr>
          </w:p>
        </w:tc>
      </w:tr>
      <w:tr w:rsidR="00C8259A" w:rsidRPr="00FA7240" w14:paraId="3F438FA2" w14:textId="77777777" w:rsidTr="004872B0">
        <w:trPr>
          <w:trHeight w:val="1049"/>
        </w:trPr>
        <w:tc>
          <w:tcPr>
            <w:tcW w:w="2905" w:type="dxa"/>
            <w:tcBorders>
              <w:top w:val="dashSmallGap" w:sz="12" w:space="0" w:color="548DD4" w:themeColor="text2" w:themeTint="99"/>
              <w:left w:val="single" w:sz="8" w:space="0" w:color="808080" w:themeColor="background1" w:themeShade="80"/>
              <w:bottom w:val="single" w:sz="6" w:space="0" w:color="808080" w:themeColor="background1" w:themeShade="80"/>
              <w:right w:val="single" w:sz="6" w:space="0" w:color="808080" w:themeColor="background1" w:themeShade="80"/>
            </w:tcBorders>
            <w:shd w:val="clear" w:color="auto" w:fill="E2EBF2"/>
            <w:vAlign w:val="bottom"/>
          </w:tcPr>
          <w:p w14:paraId="0F4BC29F" w14:textId="77777777" w:rsidR="00C8259A" w:rsidRPr="00F05D34" w:rsidRDefault="00C8259A" w:rsidP="00F05D34">
            <w:pPr>
              <w:rPr>
                <w:bCs/>
                <w:iCs/>
                <w:color w:val="000000"/>
                <w:sz w:val="18"/>
              </w:rPr>
            </w:pPr>
            <w:r w:rsidRPr="00F05D34">
              <w:rPr>
                <w:b/>
                <w:bCs/>
                <w:iCs/>
                <w:color w:val="000000"/>
                <w:sz w:val="18"/>
              </w:rPr>
              <w:t>CDD</w:t>
            </w:r>
            <w:r w:rsidRPr="00F05D34">
              <w:rPr>
                <w:bCs/>
                <w:iCs/>
                <w:color w:val="000000"/>
                <w:sz w:val="18"/>
              </w:rPr>
              <w:t> : post-doctorat, technicien, ingénieur, stagiaires</w:t>
            </w:r>
          </w:p>
          <w:p w14:paraId="6875F519" w14:textId="77777777" w:rsidR="00C8259A" w:rsidRPr="00F05D34" w:rsidRDefault="00C8259A" w:rsidP="00F05D34">
            <w:pPr>
              <w:rPr>
                <w:i/>
                <w:color w:val="000000"/>
                <w:sz w:val="18"/>
              </w:rPr>
            </w:pPr>
            <w:r w:rsidRPr="00F05D34">
              <w:rPr>
                <w:i/>
                <w:color w:val="000000"/>
                <w:sz w:val="18"/>
              </w:rPr>
              <w:t>(Préciser statut/fonction et durée)</w:t>
            </w:r>
          </w:p>
        </w:tc>
        <w:tc>
          <w:tcPr>
            <w:tcW w:w="1701" w:type="dxa"/>
            <w:tcBorders>
              <w:top w:val="dashSmallGap" w:sz="12" w:space="0" w:color="548DD4" w:themeColor="text2" w:themeTint="99"/>
              <w:left w:val="single" w:sz="6" w:space="0" w:color="808080" w:themeColor="background1" w:themeShade="80"/>
              <w:bottom w:val="single" w:sz="6" w:space="0" w:color="808080" w:themeColor="background1" w:themeShade="80"/>
              <w:right w:val="double" w:sz="4" w:space="0" w:color="auto"/>
              <w:tr2bl w:val="single" w:sz="2" w:space="0" w:color="auto"/>
            </w:tcBorders>
            <w:shd w:val="clear" w:color="auto" w:fill="E2EBF2"/>
            <w:vAlign w:val="bottom"/>
          </w:tcPr>
          <w:p w14:paraId="1048A7C9" w14:textId="77777777" w:rsidR="00C8259A" w:rsidRPr="00F05D34" w:rsidRDefault="00C8259A" w:rsidP="00F05D34">
            <w:pPr>
              <w:rPr>
                <w:bCs/>
                <w:i/>
                <w:color w:val="262626"/>
                <w:sz w:val="18"/>
              </w:rPr>
            </w:pPr>
          </w:p>
        </w:tc>
        <w:tc>
          <w:tcPr>
            <w:tcW w:w="1843" w:type="dxa"/>
            <w:tcBorders>
              <w:top w:val="dashSmallGap" w:sz="12" w:space="0" w:color="548DD4" w:themeColor="text2" w:themeTint="99"/>
              <w:left w:val="double" w:sz="4" w:space="0" w:color="auto"/>
              <w:bottom w:val="single" w:sz="6" w:space="0" w:color="808080" w:themeColor="background1" w:themeShade="80"/>
              <w:right w:val="single" w:sz="12" w:space="0" w:color="808080" w:themeColor="background1" w:themeShade="80"/>
              <w:tr2bl w:val="single" w:sz="2" w:space="0" w:color="auto"/>
            </w:tcBorders>
            <w:shd w:val="clear" w:color="auto" w:fill="auto"/>
            <w:noWrap/>
            <w:vAlign w:val="bottom"/>
          </w:tcPr>
          <w:p w14:paraId="4E598C7B" w14:textId="77777777" w:rsidR="00C8259A" w:rsidRPr="004872B0" w:rsidRDefault="00C8259A" w:rsidP="00F05D34">
            <w:pPr>
              <w:rPr>
                <w:color w:val="000000"/>
                <w:sz w:val="18"/>
              </w:rPr>
            </w:pPr>
          </w:p>
        </w:tc>
        <w:tc>
          <w:tcPr>
            <w:tcW w:w="1843" w:type="dxa"/>
            <w:tcBorders>
              <w:top w:val="dashSmallGap" w:sz="12" w:space="0" w:color="548DD4" w:themeColor="text2" w:themeTint="99"/>
              <w:left w:val="single" w:sz="12" w:space="0" w:color="808080" w:themeColor="background1" w:themeShade="80"/>
              <w:bottom w:val="single" w:sz="6" w:space="0" w:color="808080" w:themeColor="background1" w:themeShade="80"/>
              <w:right w:val="single" w:sz="8" w:space="0" w:color="808080" w:themeColor="background1" w:themeShade="80"/>
              <w:tr2bl w:val="single" w:sz="2" w:space="0" w:color="auto"/>
            </w:tcBorders>
            <w:shd w:val="clear" w:color="auto" w:fill="auto"/>
            <w:vAlign w:val="bottom"/>
          </w:tcPr>
          <w:p w14:paraId="5C6F28F1" w14:textId="77777777" w:rsidR="00C8259A" w:rsidRPr="004872B0" w:rsidRDefault="00C8259A" w:rsidP="00F05D34">
            <w:pPr>
              <w:rPr>
                <w:bCs/>
                <w:color w:val="000000"/>
                <w:sz w:val="18"/>
              </w:rPr>
            </w:pPr>
          </w:p>
        </w:tc>
        <w:tc>
          <w:tcPr>
            <w:tcW w:w="1701" w:type="dxa"/>
            <w:tcBorders>
              <w:top w:val="dashSmallGap" w:sz="12" w:space="0" w:color="548DD4" w:themeColor="text2" w:themeTint="99"/>
              <w:left w:val="single" w:sz="8" w:space="0" w:color="808080" w:themeColor="background1" w:themeShade="80"/>
              <w:bottom w:val="single" w:sz="6" w:space="0" w:color="808080" w:themeColor="background1" w:themeShade="80"/>
              <w:right w:val="single" w:sz="8" w:space="0" w:color="auto"/>
              <w:tr2bl w:val="single" w:sz="2" w:space="0" w:color="auto"/>
            </w:tcBorders>
            <w:shd w:val="clear" w:color="auto" w:fill="auto"/>
            <w:vAlign w:val="center"/>
          </w:tcPr>
          <w:p w14:paraId="2F8292B9" w14:textId="77777777" w:rsidR="00C8259A" w:rsidRPr="004872B0" w:rsidRDefault="00C8259A" w:rsidP="00FA7240">
            <w:pPr>
              <w:jc w:val="both"/>
              <w:rPr>
                <w:bCs/>
                <w:color w:val="000000"/>
                <w:sz w:val="18"/>
              </w:rPr>
            </w:pPr>
          </w:p>
        </w:tc>
      </w:tr>
      <w:tr w:rsidR="00C8259A" w:rsidRPr="00FA7240" w14:paraId="60C0C2C5" w14:textId="77777777" w:rsidTr="004872B0">
        <w:trPr>
          <w:trHeight w:val="352"/>
        </w:trPr>
        <w:tc>
          <w:tcPr>
            <w:tcW w:w="2905" w:type="dxa"/>
            <w:tcBorders>
              <w:top w:val="single" w:sz="6" w:space="0" w:color="808080" w:themeColor="background1" w:themeShade="80"/>
              <w:left w:val="single" w:sz="8" w:space="0" w:color="808080" w:themeColor="background1" w:themeShade="80"/>
              <w:bottom w:val="single" w:sz="6" w:space="0" w:color="808080" w:themeColor="background1" w:themeShade="80"/>
              <w:right w:val="single" w:sz="6" w:space="0" w:color="808080" w:themeColor="background1" w:themeShade="80"/>
            </w:tcBorders>
            <w:shd w:val="clear" w:color="auto" w:fill="E2EBF2"/>
            <w:vAlign w:val="bottom"/>
            <w:hideMark/>
          </w:tcPr>
          <w:p w14:paraId="1DEA1E2F" w14:textId="77777777" w:rsidR="00C8259A" w:rsidRPr="00F05D34" w:rsidRDefault="00C8259A" w:rsidP="00F05D34">
            <w:pPr>
              <w:rPr>
                <w:color w:val="000000"/>
                <w:sz w:val="18"/>
              </w:rPr>
            </w:pP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double" w:sz="4" w:space="0" w:color="auto"/>
            </w:tcBorders>
            <w:shd w:val="clear" w:color="auto" w:fill="E2EBF2"/>
            <w:vAlign w:val="bottom"/>
          </w:tcPr>
          <w:p w14:paraId="3994ACDE" w14:textId="77777777" w:rsidR="00C8259A" w:rsidRPr="00F05D34" w:rsidRDefault="00C8259A" w:rsidP="00F05D34">
            <w:pPr>
              <w:rPr>
                <w:bCs/>
                <w:color w:val="262626"/>
                <w:sz w:val="18"/>
              </w:rPr>
            </w:pPr>
          </w:p>
        </w:tc>
        <w:tc>
          <w:tcPr>
            <w:tcW w:w="1843" w:type="dxa"/>
            <w:tcBorders>
              <w:top w:val="single" w:sz="6" w:space="0" w:color="808080" w:themeColor="background1" w:themeShade="80"/>
              <w:left w:val="double" w:sz="4" w:space="0" w:color="auto"/>
              <w:bottom w:val="single" w:sz="6" w:space="0" w:color="808080" w:themeColor="background1" w:themeShade="80"/>
              <w:right w:val="single" w:sz="12" w:space="0" w:color="808080" w:themeColor="background1" w:themeShade="80"/>
            </w:tcBorders>
            <w:shd w:val="clear" w:color="auto" w:fill="auto"/>
            <w:noWrap/>
            <w:vAlign w:val="bottom"/>
          </w:tcPr>
          <w:p w14:paraId="17B8988B" w14:textId="77777777" w:rsidR="00C8259A" w:rsidRPr="004872B0" w:rsidRDefault="00C8259A" w:rsidP="00F05D34">
            <w:pPr>
              <w:rPr>
                <w:color w:val="000000"/>
                <w:sz w:val="18"/>
              </w:rPr>
            </w:pPr>
          </w:p>
        </w:tc>
        <w:tc>
          <w:tcPr>
            <w:tcW w:w="1843" w:type="dxa"/>
            <w:tcBorders>
              <w:top w:val="single" w:sz="6" w:space="0" w:color="808080" w:themeColor="background1" w:themeShade="80"/>
              <w:left w:val="single" w:sz="12"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bottom"/>
          </w:tcPr>
          <w:p w14:paraId="1FC0C272" w14:textId="77777777" w:rsidR="00C8259A" w:rsidRPr="004872B0" w:rsidRDefault="00C8259A" w:rsidP="00F05D34">
            <w:pPr>
              <w:rPr>
                <w:bCs/>
                <w:color w:val="000000"/>
                <w:sz w:val="18"/>
              </w:rPr>
            </w:pPr>
          </w:p>
        </w:tc>
        <w:tc>
          <w:tcPr>
            <w:tcW w:w="1701" w:type="dxa"/>
            <w:tcBorders>
              <w:top w:val="single" w:sz="6" w:space="0" w:color="808080" w:themeColor="background1" w:themeShade="80"/>
              <w:left w:val="single" w:sz="6" w:space="0" w:color="808080" w:themeColor="background1" w:themeShade="80"/>
              <w:bottom w:val="single" w:sz="4" w:space="0" w:color="auto"/>
              <w:right w:val="single" w:sz="8" w:space="0" w:color="auto"/>
            </w:tcBorders>
            <w:shd w:val="clear" w:color="auto" w:fill="auto"/>
            <w:vAlign w:val="center"/>
          </w:tcPr>
          <w:p w14:paraId="40F060DD" w14:textId="77777777" w:rsidR="00C8259A" w:rsidRPr="004872B0" w:rsidRDefault="00C8259A" w:rsidP="00FA7240">
            <w:pPr>
              <w:jc w:val="both"/>
              <w:rPr>
                <w:bCs/>
                <w:color w:val="000000"/>
                <w:sz w:val="18"/>
              </w:rPr>
            </w:pPr>
          </w:p>
        </w:tc>
      </w:tr>
      <w:tr w:rsidR="00C8259A" w:rsidRPr="00FA7240" w14:paraId="468A3B8F" w14:textId="77777777" w:rsidTr="004872B0">
        <w:trPr>
          <w:trHeight w:val="205"/>
        </w:trPr>
        <w:tc>
          <w:tcPr>
            <w:tcW w:w="2905" w:type="dxa"/>
            <w:tcBorders>
              <w:top w:val="single" w:sz="6" w:space="0" w:color="808080" w:themeColor="background1" w:themeShade="80"/>
              <w:left w:val="single" w:sz="8" w:space="0" w:color="auto"/>
              <w:bottom w:val="single" w:sz="8" w:space="0" w:color="auto"/>
              <w:right w:val="single" w:sz="8" w:space="0" w:color="808080"/>
            </w:tcBorders>
            <w:shd w:val="clear" w:color="auto" w:fill="E2EBF2"/>
            <w:vAlign w:val="bottom"/>
          </w:tcPr>
          <w:p w14:paraId="6C0044F2" w14:textId="77777777" w:rsidR="00C8259A" w:rsidRPr="00F05D34" w:rsidRDefault="00C8259A" w:rsidP="00F05D34">
            <w:pPr>
              <w:rPr>
                <w:color w:val="000000"/>
                <w:sz w:val="18"/>
              </w:rPr>
            </w:pPr>
          </w:p>
        </w:tc>
        <w:tc>
          <w:tcPr>
            <w:tcW w:w="1701" w:type="dxa"/>
            <w:tcBorders>
              <w:top w:val="single" w:sz="6" w:space="0" w:color="808080" w:themeColor="background1" w:themeShade="80"/>
              <w:left w:val="nil"/>
              <w:bottom w:val="single" w:sz="4" w:space="0" w:color="auto"/>
              <w:right w:val="double" w:sz="4" w:space="0" w:color="auto"/>
            </w:tcBorders>
            <w:shd w:val="clear" w:color="auto" w:fill="E2EBF2"/>
            <w:vAlign w:val="bottom"/>
          </w:tcPr>
          <w:p w14:paraId="6161DC2B" w14:textId="77777777" w:rsidR="00C8259A" w:rsidRPr="00F05D34" w:rsidRDefault="00C8259A" w:rsidP="00F05D34">
            <w:pPr>
              <w:rPr>
                <w:color w:val="000000"/>
                <w:sz w:val="18"/>
              </w:rPr>
            </w:pPr>
          </w:p>
        </w:tc>
        <w:tc>
          <w:tcPr>
            <w:tcW w:w="1843" w:type="dxa"/>
            <w:tcBorders>
              <w:top w:val="single" w:sz="6" w:space="0" w:color="808080" w:themeColor="background1" w:themeShade="80"/>
              <w:left w:val="double" w:sz="4" w:space="0" w:color="auto"/>
              <w:bottom w:val="single" w:sz="4" w:space="0" w:color="auto"/>
              <w:right w:val="single" w:sz="12" w:space="0" w:color="808080" w:themeColor="background1" w:themeShade="80"/>
            </w:tcBorders>
            <w:shd w:val="clear" w:color="auto" w:fill="auto"/>
            <w:vAlign w:val="bottom"/>
          </w:tcPr>
          <w:p w14:paraId="024838D0" w14:textId="77777777" w:rsidR="00C8259A" w:rsidRPr="004872B0" w:rsidRDefault="00C8259A" w:rsidP="00F05D34">
            <w:pPr>
              <w:rPr>
                <w:color w:val="000000"/>
                <w:sz w:val="18"/>
              </w:rPr>
            </w:pPr>
          </w:p>
        </w:tc>
        <w:tc>
          <w:tcPr>
            <w:tcW w:w="1843" w:type="dxa"/>
            <w:tcBorders>
              <w:top w:val="single" w:sz="6" w:space="0" w:color="808080" w:themeColor="background1" w:themeShade="80"/>
              <w:left w:val="single" w:sz="12" w:space="0" w:color="808080" w:themeColor="background1" w:themeShade="80"/>
              <w:bottom w:val="single" w:sz="6" w:space="0" w:color="808080" w:themeColor="background1" w:themeShade="80"/>
              <w:right w:val="single" w:sz="4" w:space="0" w:color="auto"/>
            </w:tcBorders>
            <w:shd w:val="clear" w:color="auto" w:fill="auto"/>
            <w:vAlign w:val="bottom"/>
          </w:tcPr>
          <w:p w14:paraId="27B83937" w14:textId="77777777" w:rsidR="00C8259A" w:rsidRPr="004872B0" w:rsidRDefault="00C8259A" w:rsidP="00F05D34">
            <w:pPr>
              <w:rPr>
                <w:color w:val="000000"/>
                <w:sz w:val="18"/>
              </w:rPr>
            </w:pPr>
          </w:p>
        </w:tc>
        <w:tc>
          <w:tcPr>
            <w:tcW w:w="1701" w:type="dxa"/>
            <w:tcBorders>
              <w:top w:val="single" w:sz="4" w:space="0" w:color="auto"/>
              <w:left w:val="single" w:sz="4" w:space="0" w:color="auto"/>
              <w:bottom w:val="single" w:sz="12" w:space="0" w:color="808080" w:themeColor="background1" w:themeShade="80"/>
              <w:right w:val="single" w:sz="4" w:space="0" w:color="auto"/>
            </w:tcBorders>
            <w:shd w:val="clear" w:color="auto" w:fill="auto"/>
            <w:vAlign w:val="center"/>
          </w:tcPr>
          <w:p w14:paraId="6177A88E" w14:textId="77777777" w:rsidR="00C8259A" w:rsidRPr="004872B0" w:rsidRDefault="00C8259A" w:rsidP="00FA7240">
            <w:pPr>
              <w:jc w:val="both"/>
              <w:rPr>
                <w:color w:val="000000"/>
                <w:sz w:val="18"/>
              </w:rPr>
            </w:pPr>
          </w:p>
        </w:tc>
      </w:tr>
      <w:tr w:rsidR="00C8259A" w:rsidRPr="00FA7240" w14:paraId="0DF1856C" w14:textId="77777777" w:rsidTr="004872B0">
        <w:trPr>
          <w:trHeight w:val="535"/>
        </w:trPr>
        <w:tc>
          <w:tcPr>
            <w:tcW w:w="2905" w:type="dxa"/>
            <w:tcBorders>
              <w:left w:val="single" w:sz="8" w:space="0" w:color="auto"/>
              <w:bottom w:val="dashSmallGap" w:sz="12" w:space="0" w:color="548DD4" w:themeColor="text2" w:themeTint="99"/>
              <w:right w:val="single" w:sz="8" w:space="0" w:color="808080"/>
            </w:tcBorders>
            <w:shd w:val="clear" w:color="auto" w:fill="E2EBF2"/>
            <w:vAlign w:val="bottom"/>
          </w:tcPr>
          <w:p w14:paraId="401BACF9" w14:textId="77777777" w:rsidR="00C8259A" w:rsidRPr="00F05D34" w:rsidRDefault="00C8259A" w:rsidP="00F05D34">
            <w:pPr>
              <w:rPr>
                <w:bCs/>
                <w:i/>
                <w:color w:val="000000"/>
                <w:sz w:val="18"/>
              </w:rPr>
            </w:pPr>
            <w:proofErr w:type="gramStart"/>
            <w:r w:rsidRPr="00F05D34">
              <w:rPr>
                <w:bCs/>
                <w:i/>
                <w:color w:val="000000"/>
                <w:sz w:val="18"/>
              </w:rPr>
              <w:t>total</w:t>
            </w:r>
            <w:proofErr w:type="gramEnd"/>
            <w:r w:rsidRPr="00F05D34">
              <w:rPr>
                <w:bCs/>
                <w:i/>
                <w:color w:val="000000"/>
                <w:sz w:val="18"/>
              </w:rPr>
              <w:t xml:space="preserve"> CDD</w:t>
            </w:r>
          </w:p>
        </w:tc>
        <w:tc>
          <w:tcPr>
            <w:tcW w:w="1701" w:type="dxa"/>
            <w:tcBorders>
              <w:left w:val="nil"/>
              <w:bottom w:val="dashSmallGap" w:sz="12" w:space="0" w:color="548DD4" w:themeColor="text2" w:themeTint="99"/>
              <w:right w:val="double" w:sz="4" w:space="0" w:color="auto"/>
            </w:tcBorders>
            <w:shd w:val="clear" w:color="auto" w:fill="E2EBF2"/>
            <w:vAlign w:val="bottom"/>
          </w:tcPr>
          <w:p w14:paraId="00C7A600" w14:textId="77777777" w:rsidR="00C8259A" w:rsidRPr="00F05D34" w:rsidRDefault="00C8259A" w:rsidP="00F05D34">
            <w:pPr>
              <w:rPr>
                <w:b/>
                <w:bCs/>
                <w:color w:val="000000"/>
                <w:sz w:val="18"/>
              </w:rPr>
            </w:pPr>
            <w:r w:rsidRPr="00F05D34">
              <w:rPr>
                <w:b/>
                <w:bCs/>
                <w:color w:val="000000"/>
                <w:sz w:val="18"/>
              </w:rPr>
              <w:t>(B)</w:t>
            </w:r>
          </w:p>
        </w:tc>
        <w:tc>
          <w:tcPr>
            <w:tcW w:w="1843" w:type="dxa"/>
            <w:tcBorders>
              <w:left w:val="double" w:sz="4" w:space="0" w:color="auto"/>
              <w:bottom w:val="dashSmallGap" w:sz="12" w:space="0" w:color="548DD4" w:themeColor="text2" w:themeTint="99"/>
              <w:right w:val="single" w:sz="12" w:space="0" w:color="808080" w:themeColor="background1" w:themeShade="80"/>
            </w:tcBorders>
            <w:shd w:val="clear" w:color="auto" w:fill="auto"/>
            <w:vAlign w:val="bottom"/>
          </w:tcPr>
          <w:p w14:paraId="063803CD" w14:textId="77777777" w:rsidR="00C8259A" w:rsidRPr="004872B0" w:rsidRDefault="00C8259A" w:rsidP="00F05D34">
            <w:pPr>
              <w:rPr>
                <w:b/>
                <w:color w:val="000000"/>
                <w:sz w:val="18"/>
              </w:rPr>
            </w:pPr>
            <w:r w:rsidRPr="004872B0">
              <w:rPr>
                <w:b/>
                <w:color w:val="000000"/>
                <w:sz w:val="18"/>
              </w:rPr>
              <w:t>(D)</w:t>
            </w:r>
          </w:p>
        </w:tc>
        <w:tc>
          <w:tcPr>
            <w:tcW w:w="1843" w:type="dxa"/>
            <w:tcBorders>
              <w:left w:val="single" w:sz="12" w:space="0" w:color="808080" w:themeColor="background1" w:themeShade="80"/>
              <w:bottom w:val="dashSmallGap" w:sz="12" w:space="0" w:color="548DD4" w:themeColor="text2" w:themeTint="99"/>
              <w:right w:val="single" w:sz="4" w:space="0" w:color="auto"/>
            </w:tcBorders>
            <w:shd w:val="clear" w:color="auto" w:fill="auto"/>
            <w:vAlign w:val="bottom"/>
          </w:tcPr>
          <w:p w14:paraId="2DF692FC" w14:textId="77777777" w:rsidR="00C8259A" w:rsidRPr="004872B0" w:rsidRDefault="00C8259A" w:rsidP="00F05D34">
            <w:pPr>
              <w:rPr>
                <w:b/>
                <w:bCs/>
                <w:color w:val="595959" w:themeColor="text1" w:themeTint="A6"/>
                <w:sz w:val="18"/>
              </w:rPr>
            </w:pPr>
            <w:r w:rsidRPr="004872B0">
              <w:rPr>
                <w:b/>
                <w:bCs/>
                <w:sz w:val="18"/>
              </w:rPr>
              <w:t>(F)</w:t>
            </w:r>
          </w:p>
        </w:tc>
        <w:tc>
          <w:tcPr>
            <w:tcW w:w="1701" w:type="dxa"/>
            <w:vMerge w:val="restart"/>
            <w:tcBorders>
              <w:left w:val="single" w:sz="4" w:space="0" w:color="auto"/>
            </w:tcBorders>
            <w:shd w:val="clear" w:color="auto" w:fill="auto"/>
            <w:vAlign w:val="center"/>
          </w:tcPr>
          <w:p w14:paraId="6771A5C6" w14:textId="77777777" w:rsidR="00C8259A" w:rsidRPr="004872B0" w:rsidRDefault="00C8259A" w:rsidP="00FA7240">
            <w:pPr>
              <w:jc w:val="both"/>
              <w:rPr>
                <w:b/>
                <w:bCs/>
                <w:color w:val="000000"/>
                <w:sz w:val="18"/>
              </w:rPr>
            </w:pPr>
          </w:p>
        </w:tc>
      </w:tr>
      <w:tr w:rsidR="00C8259A" w:rsidRPr="00FA7240" w14:paraId="0BCC9123" w14:textId="77777777" w:rsidTr="004872B0">
        <w:trPr>
          <w:trHeight w:val="446"/>
        </w:trPr>
        <w:tc>
          <w:tcPr>
            <w:tcW w:w="2905" w:type="dxa"/>
            <w:tcBorders>
              <w:top w:val="dashSmallGap" w:sz="12" w:space="0" w:color="548DD4" w:themeColor="text2" w:themeTint="99"/>
              <w:left w:val="single" w:sz="8" w:space="0" w:color="auto"/>
              <w:bottom w:val="single" w:sz="12" w:space="0" w:color="548DD4" w:themeColor="text2" w:themeTint="99"/>
              <w:right w:val="single" w:sz="8" w:space="0" w:color="808080"/>
            </w:tcBorders>
            <w:shd w:val="clear" w:color="auto" w:fill="E2EBF2"/>
            <w:vAlign w:val="bottom"/>
          </w:tcPr>
          <w:p w14:paraId="05982BFF" w14:textId="77777777" w:rsidR="00C8259A" w:rsidRPr="00F05D34" w:rsidRDefault="00C8259A" w:rsidP="00F05D34">
            <w:pPr>
              <w:rPr>
                <w:b/>
                <w:bCs/>
                <w:i/>
                <w:color w:val="000000"/>
                <w:sz w:val="18"/>
              </w:rPr>
            </w:pPr>
            <w:r w:rsidRPr="00F05D34">
              <w:rPr>
                <w:b/>
                <w:bCs/>
                <w:i/>
                <w:color w:val="000000"/>
                <w:sz w:val="18"/>
              </w:rPr>
              <w:t>Sous total</w:t>
            </w:r>
          </w:p>
        </w:tc>
        <w:tc>
          <w:tcPr>
            <w:tcW w:w="1701" w:type="dxa"/>
            <w:tcBorders>
              <w:top w:val="dashSmallGap" w:sz="12" w:space="0" w:color="548DD4" w:themeColor="text2" w:themeTint="99"/>
              <w:left w:val="nil"/>
              <w:bottom w:val="single" w:sz="12" w:space="0" w:color="548DD4" w:themeColor="text2" w:themeTint="99"/>
              <w:right w:val="double" w:sz="4" w:space="0" w:color="auto"/>
            </w:tcBorders>
            <w:shd w:val="clear" w:color="auto" w:fill="E2EBF2"/>
            <w:vAlign w:val="bottom"/>
          </w:tcPr>
          <w:p w14:paraId="39DC8C1C" w14:textId="77777777" w:rsidR="00C8259A" w:rsidRPr="00F05D34" w:rsidRDefault="00C8259A" w:rsidP="00F05D34">
            <w:pPr>
              <w:rPr>
                <w:b/>
                <w:bCs/>
                <w:i/>
                <w:color w:val="000000"/>
                <w:sz w:val="18"/>
              </w:rPr>
            </w:pPr>
            <w:r w:rsidRPr="00F05D34">
              <w:rPr>
                <w:b/>
                <w:bCs/>
                <w:i/>
                <w:color w:val="000000"/>
                <w:sz w:val="18"/>
              </w:rPr>
              <w:t>(A+B)</w:t>
            </w:r>
          </w:p>
        </w:tc>
        <w:tc>
          <w:tcPr>
            <w:tcW w:w="1843" w:type="dxa"/>
            <w:tcBorders>
              <w:top w:val="dashSmallGap" w:sz="12" w:space="0" w:color="548DD4" w:themeColor="text2" w:themeTint="99"/>
              <w:left w:val="double" w:sz="4" w:space="0" w:color="auto"/>
              <w:bottom w:val="single" w:sz="12" w:space="0" w:color="548DD4" w:themeColor="text2" w:themeTint="99"/>
              <w:right w:val="single" w:sz="12" w:space="0" w:color="808080" w:themeColor="background1" w:themeShade="80"/>
            </w:tcBorders>
            <w:shd w:val="clear" w:color="auto" w:fill="auto"/>
            <w:vAlign w:val="bottom"/>
          </w:tcPr>
          <w:p w14:paraId="5CF7EA08" w14:textId="77777777" w:rsidR="00C8259A" w:rsidRPr="00F05D34" w:rsidRDefault="00C8259A" w:rsidP="00F05D34">
            <w:pPr>
              <w:rPr>
                <w:b/>
                <w:i/>
                <w:color w:val="000000"/>
                <w:sz w:val="18"/>
              </w:rPr>
            </w:pPr>
            <w:r w:rsidRPr="00F05D34">
              <w:rPr>
                <w:b/>
                <w:i/>
                <w:color w:val="000000"/>
                <w:sz w:val="18"/>
              </w:rPr>
              <w:t>(C+D)</w:t>
            </w:r>
          </w:p>
        </w:tc>
        <w:tc>
          <w:tcPr>
            <w:tcW w:w="1843" w:type="dxa"/>
            <w:tcBorders>
              <w:top w:val="dashSmallGap" w:sz="12" w:space="0" w:color="548DD4" w:themeColor="text2" w:themeTint="99"/>
              <w:left w:val="single" w:sz="12" w:space="0" w:color="808080" w:themeColor="background1" w:themeShade="80"/>
              <w:bottom w:val="single" w:sz="12" w:space="0" w:color="548DD4" w:themeColor="text2" w:themeTint="99"/>
              <w:right w:val="single" w:sz="4" w:space="0" w:color="auto"/>
            </w:tcBorders>
            <w:shd w:val="clear" w:color="auto" w:fill="auto"/>
            <w:vAlign w:val="bottom"/>
          </w:tcPr>
          <w:p w14:paraId="2DDA2945" w14:textId="77777777" w:rsidR="00C8259A" w:rsidRPr="00F05D34" w:rsidRDefault="00C8259A" w:rsidP="00F05D34">
            <w:pPr>
              <w:rPr>
                <w:b/>
                <w:bCs/>
                <w:i/>
                <w:color w:val="595959" w:themeColor="text1" w:themeTint="A6"/>
                <w:sz w:val="18"/>
              </w:rPr>
            </w:pPr>
            <w:r w:rsidRPr="00F05D34">
              <w:rPr>
                <w:b/>
                <w:bCs/>
                <w:i/>
                <w:sz w:val="18"/>
              </w:rPr>
              <w:t>(E+F)</w:t>
            </w:r>
          </w:p>
        </w:tc>
        <w:tc>
          <w:tcPr>
            <w:tcW w:w="1701" w:type="dxa"/>
            <w:vMerge/>
            <w:tcBorders>
              <w:left w:val="single" w:sz="4" w:space="0" w:color="auto"/>
            </w:tcBorders>
            <w:shd w:val="clear" w:color="auto" w:fill="auto"/>
            <w:vAlign w:val="center"/>
          </w:tcPr>
          <w:p w14:paraId="256E1947" w14:textId="77777777" w:rsidR="00C8259A" w:rsidRPr="00FA7240" w:rsidRDefault="00C8259A" w:rsidP="00FA7240">
            <w:pPr>
              <w:jc w:val="both"/>
              <w:rPr>
                <w:b/>
                <w:bCs/>
                <w:color w:val="000000"/>
              </w:rPr>
            </w:pPr>
          </w:p>
        </w:tc>
      </w:tr>
      <w:tr w:rsidR="00C8259A" w:rsidRPr="00FA7240" w14:paraId="62065F93" w14:textId="77777777" w:rsidTr="004872B0">
        <w:trPr>
          <w:trHeight w:val="524"/>
        </w:trPr>
        <w:tc>
          <w:tcPr>
            <w:tcW w:w="4606" w:type="dxa"/>
            <w:gridSpan w:val="2"/>
            <w:tcBorders>
              <w:top w:val="single" w:sz="12" w:space="0" w:color="548DD4" w:themeColor="text2" w:themeTint="99"/>
              <w:left w:val="single" w:sz="12" w:space="0" w:color="548DD4" w:themeColor="text2" w:themeTint="99"/>
              <w:bottom w:val="single" w:sz="2" w:space="0" w:color="auto"/>
              <w:right w:val="double" w:sz="4" w:space="0" w:color="auto"/>
            </w:tcBorders>
            <w:shd w:val="clear" w:color="auto" w:fill="E2EBF2"/>
            <w:vAlign w:val="bottom"/>
            <w:hideMark/>
          </w:tcPr>
          <w:p w14:paraId="41E8A51C" w14:textId="77777777" w:rsidR="00C8259A" w:rsidRPr="00F05D34" w:rsidRDefault="00C8259A" w:rsidP="00F05D34">
            <w:pPr>
              <w:rPr>
                <w:b/>
                <w:bCs/>
                <w:color w:val="000000"/>
                <w:sz w:val="18"/>
              </w:rPr>
            </w:pPr>
            <w:r w:rsidRPr="00F05D34">
              <w:rPr>
                <w:b/>
                <w:bCs/>
                <w:color w:val="000000"/>
                <w:sz w:val="18"/>
              </w:rPr>
              <w:t>Cout total du projet</w:t>
            </w:r>
          </w:p>
        </w:tc>
        <w:tc>
          <w:tcPr>
            <w:tcW w:w="3686" w:type="dxa"/>
            <w:gridSpan w:val="2"/>
            <w:tcBorders>
              <w:top w:val="single" w:sz="12" w:space="0" w:color="548DD4" w:themeColor="text2" w:themeTint="99"/>
              <w:left w:val="double" w:sz="4" w:space="0" w:color="auto"/>
              <w:bottom w:val="single" w:sz="2" w:space="0" w:color="auto"/>
              <w:right w:val="single" w:sz="12" w:space="0" w:color="548DD4" w:themeColor="text2" w:themeTint="99"/>
            </w:tcBorders>
            <w:shd w:val="clear" w:color="auto" w:fill="auto"/>
            <w:vAlign w:val="bottom"/>
          </w:tcPr>
          <w:p w14:paraId="15130242" w14:textId="77777777" w:rsidR="00C8259A" w:rsidRPr="00F05D34" w:rsidRDefault="00C8259A" w:rsidP="00F05D34">
            <w:pPr>
              <w:rPr>
                <w:b/>
                <w:bCs/>
                <w:color w:val="000000"/>
                <w:sz w:val="18"/>
              </w:rPr>
            </w:pPr>
            <w:r w:rsidRPr="00F05D34">
              <w:rPr>
                <w:b/>
                <w:bCs/>
                <w:color w:val="000000"/>
                <w:sz w:val="18"/>
              </w:rPr>
              <w:t>Montant des financements</w:t>
            </w:r>
          </w:p>
        </w:tc>
        <w:tc>
          <w:tcPr>
            <w:tcW w:w="1701" w:type="dxa"/>
            <w:vMerge/>
            <w:tcBorders>
              <w:left w:val="single" w:sz="12" w:space="0" w:color="548DD4" w:themeColor="text2" w:themeTint="99"/>
              <w:tr2bl w:val="single" w:sz="2" w:space="0" w:color="auto"/>
            </w:tcBorders>
            <w:shd w:val="clear" w:color="auto" w:fill="auto"/>
            <w:vAlign w:val="center"/>
          </w:tcPr>
          <w:p w14:paraId="154A64B6" w14:textId="77777777" w:rsidR="00C8259A" w:rsidRPr="00FA7240" w:rsidRDefault="00C8259A" w:rsidP="00FA7240">
            <w:pPr>
              <w:jc w:val="both"/>
              <w:rPr>
                <w:b/>
                <w:bCs/>
                <w:color w:val="000000"/>
              </w:rPr>
            </w:pPr>
          </w:p>
        </w:tc>
      </w:tr>
      <w:tr w:rsidR="00C8259A" w:rsidRPr="00FA7240" w14:paraId="267BB85A" w14:textId="77777777" w:rsidTr="004872B0">
        <w:trPr>
          <w:trHeight w:val="429"/>
        </w:trPr>
        <w:tc>
          <w:tcPr>
            <w:tcW w:w="4606" w:type="dxa"/>
            <w:gridSpan w:val="2"/>
            <w:tcBorders>
              <w:top w:val="single" w:sz="2" w:space="0" w:color="auto"/>
              <w:left w:val="single" w:sz="12" w:space="0" w:color="548DD4" w:themeColor="text2" w:themeTint="99"/>
              <w:bottom w:val="single" w:sz="12" w:space="0" w:color="548DD4" w:themeColor="text2" w:themeTint="99"/>
              <w:right w:val="double" w:sz="4" w:space="0" w:color="auto"/>
            </w:tcBorders>
            <w:shd w:val="clear" w:color="auto" w:fill="E2EBF2"/>
            <w:vAlign w:val="bottom"/>
          </w:tcPr>
          <w:p w14:paraId="298D72DB" w14:textId="77777777" w:rsidR="00C8259A" w:rsidRPr="00F05D34" w:rsidRDefault="00C8259A" w:rsidP="00F05D34">
            <w:pPr>
              <w:rPr>
                <w:b/>
                <w:bCs/>
                <w:color w:val="000000"/>
                <w:sz w:val="18"/>
              </w:rPr>
            </w:pPr>
            <w:r w:rsidRPr="00F05D34">
              <w:rPr>
                <w:bCs/>
                <w:i/>
                <w:color w:val="000000"/>
                <w:sz w:val="18"/>
              </w:rPr>
              <w:t xml:space="preserve">(A+B) </w:t>
            </w:r>
            <w:r w:rsidRPr="00F05D34">
              <w:rPr>
                <w:b/>
                <w:bCs/>
                <w:color w:val="000000"/>
                <w:sz w:val="18"/>
              </w:rPr>
              <w:t xml:space="preserve">€ </w:t>
            </w:r>
            <w:r w:rsidRPr="00F05D34">
              <w:rPr>
                <w:bCs/>
                <w:color w:val="000000"/>
                <w:sz w:val="18"/>
              </w:rPr>
              <w:t>(</w:t>
            </w:r>
            <w:proofErr w:type="gramStart"/>
            <w:r w:rsidRPr="00F05D34">
              <w:rPr>
                <w:bCs/>
                <w:i/>
                <w:color w:val="000000"/>
                <w:sz w:val="18"/>
              </w:rPr>
              <w:t>préciser  HT</w:t>
            </w:r>
            <w:proofErr w:type="gramEnd"/>
            <w:r w:rsidRPr="00F05D34">
              <w:rPr>
                <w:bCs/>
                <w:i/>
                <w:color w:val="000000"/>
                <w:sz w:val="18"/>
              </w:rPr>
              <w:t xml:space="preserve"> ou TTC</w:t>
            </w:r>
            <w:r w:rsidRPr="00F05D34">
              <w:rPr>
                <w:bCs/>
                <w:color w:val="000000"/>
                <w:sz w:val="18"/>
              </w:rPr>
              <w:t>)</w:t>
            </w:r>
          </w:p>
        </w:tc>
        <w:tc>
          <w:tcPr>
            <w:tcW w:w="3686" w:type="dxa"/>
            <w:gridSpan w:val="2"/>
            <w:tcBorders>
              <w:top w:val="single" w:sz="2" w:space="0" w:color="auto"/>
              <w:left w:val="double" w:sz="4" w:space="0" w:color="auto"/>
              <w:bottom w:val="single" w:sz="12" w:space="0" w:color="548DD4" w:themeColor="text2" w:themeTint="99"/>
              <w:right w:val="single" w:sz="12" w:space="0" w:color="548DD4" w:themeColor="text2" w:themeTint="99"/>
            </w:tcBorders>
            <w:shd w:val="clear" w:color="auto" w:fill="auto"/>
            <w:vAlign w:val="bottom"/>
          </w:tcPr>
          <w:p w14:paraId="327BF6FA" w14:textId="77777777" w:rsidR="00C8259A" w:rsidRPr="00F05D34" w:rsidRDefault="00C8259A" w:rsidP="00F05D34">
            <w:pPr>
              <w:rPr>
                <w:b/>
                <w:bCs/>
                <w:color w:val="000000"/>
                <w:sz w:val="18"/>
              </w:rPr>
            </w:pPr>
            <w:r w:rsidRPr="00F05D34">
              <w:rPr>
                <w:bCs/>
                <w:i/>
                <w:color w:val="000000"/>
                <w:sz w:val="18"/>
              </w:rPr>
              <w:t xml:space="preserve">(C+D+E+F) </w:t>
            </w:r>
            <w:r w:rsidRPr="00F05D34">
              <w:rPr>
                <w:b/>
                <w:bCs/>
                <w:color w:val="000000"/>
                <w:sz w:val="18"/>
              </w:rPr>
              <w:t>€</w:t>
            </w:r>
          </w:p>
        </w:tc>
        <w:tc>
          <w:tcPr>
            <w:tcW w:w="1701" w:type="dxa"/>
            <w:vMerge/>
            <w:tcBorders>
              <w:left w:val="single" w:sz="12" w:space="0" w:color="548DD4" w:themeColor="text2" w:themeTint="99"/>
              <w:bottom w:val="nil"/>
              <w:tr2bl w:val="single" w:sz="2" w:space="0" w:color="auto"/>
            </w:tcBorders>
            <w:shd w:val="clear" w:color="auto" w:fill="auto"/>
            <w:vAlign w:val="center"/>
          </w:tcPr>
          <w:p w14:paraId="58BEB03B" w14:textId="77777777" w:rsidR="00C8259A" w:rsidRPr="00FA7240" w:rsidRDefault="00C8259A" w:rsidP="00FA7240">
            <w:pPr>
              <w:jc w:val="both"/>
              <w:rPr>
                <w:b/>
                <w:bCs/>
                <w:color w:val="000000"/>
              </w:rPr>
            </w:pPr>
          </w:p>
        </w:tc>
      </w:tr>
    </w:tbl>
    <w:p w14:paraId="1699A558" w14:textId="6EEF82D0" w:rsidR="00E475ED" w:rsidRDefault="00FA7240" w:rsidP="00F05D34">
      <w:pPr>
        <w:jc w:val="both"/>
      </w:pPr>
      <w:r w:rsidRPr="00F05D34">
        <w:rPr>
          <w:b/>
        </w:rPr>
        <w:t>Chaque montant saisi doit être précisé et justifié.</w:t>
      </w:r>
      <w:r w:rsidR="001138E3">
        <w:rPr>
          <w:b/>
        </w:rPr>
        <w:t xml:space="preserve"> </w:t>
      </w:r>
      <w:r w:rsidRPr="00F05D34">
        <w:rPr>
          <w:b/>
        </w:rPr>
        <w:t xml:space="preserve">Pour rappel les dépenses </w:t>
      </w:r>
      <w:r w:rsidR="0027222B" w:rsidRPr="00F05D34">
        <w:rPr>
          <w:b/>
        </w:rPr>
        <w:t>éligibles sont</w:t>
      </w:r>
      <w:r w:rsidRPr="00F05D34">
        <w:rPr>
          <w:b/>
        </w:rPr>
        <w:t xml:space="preserve"> les suivantes :</w:t>
      </w:r>
      <w:r w:rsidR="00F05D34">
        <w:rPr>
          <w:b/>
        </w:rPr>
        <w:t xml:space="preserve"> </w:t>
      </w:r>
      <w:r w:rsidR="00E475ED" w:rsidRPr="00FA7240">
        <w:t>Consommables, petits matériels et équipements</w:t>
      </w:r>
      <w:r w:rsidR="00F05D34">
        <w:t xml:space="preserve">, </w:t>
      </w:r>
      <w:r w:rsidR="00E475ED" w:rsidRPr="00FA7240">
        <w:t>Frais de mission pour la valorisation académique</w:t>
      </w:r>
      <w:r w:rsidR="00F05D34">
        <w:t xml:space="preserve">, </w:t>
      </w:r>
      <w:r w:rsidR="00E475ED" w:rsidRPr="00FA7240">
        <w:t>Organisation de workshop, de colloque</w:t>
      </w:r>
      <w:r w:rsidR="00F05D34">
        <w:t xml:space="preserve"> ; </w:t>
      </w:r>
      <w:r w:rsidR="00E475ED" w:rsidRPr="00FA7240">
        <w:t>Frais de publication</w:t>
      </w:r>
      <w:r w:rsidR="00F05D34">
        <w:t xml:space="preserve"> ; </w:t>
      </w:r>
      <w:r w:rsidR="00E475ED" w:rsidRPr="00FA7240">
        <w:t>Post-doctorat</w:t>
      </w:r>
      <w:r w:rsidR="00F05D34">
        <w:t xml:space="preserve"> ; </w:t>
      </w:r>
      <w:r w:rsidR="00E475ED" w:rsidRPr="00FA7240">
        <w:t>CDD ingénieur ou technicien</w:t>
      </w:r>
      <w:r w:rsidR="00F05D34">
        <w:t xml:space="preserve"> ; </w:t>
      </w:r>
      <w:r w:rsidR="00134975" w:rsidRPr="00FA7240">
        <w:t>Gratification de stage de master</w:t>
      </w:r>
    </w:p>
    <w:p w14:paraId="75C484BB" w14:textId="4D1A8269" w:rsidR="004B08FC" w:rsidRPr="00870291" w:rsidRDefault="00870291" w:rsidP="00FA7240">
      <w:pPr>
        <w:jc w:val="both"/>
        <w:rPr>
          <w:rStyle w:val="Titre3Car"/>
          <w:b w:val="0"/>
          <w:sz w:val="24"/>
          <w:szCs w:val="26"/>
        </w:rPr>
      </w:pPr>
      <w:r w:rsidRPr="00870291">
        <w:rPr>
          <w:rStyle w:val="Titre3Car"/>
          <w:sz w:val="24"/>
          <w:szCs w:val="26"/>
        </w:rPr>
        <w:lastRenderedPageBreak/>
        <w:t>3</w:t>
      </w:r>
      <w:r w:rsidRPr="00870291">
        <w:rPr>
          <w:rStyle w:val="Titre3Car"/>
          <w:b w:val="0"/>
          <w:sz w:val="24"/>
          <w:szCs w:val="26"/>
        </w:rPr>
        <w:t>- PIECES A JOINDRE</w:t>
      </w:r>
      <w:r w:rsidR="00864792">
        <w:rPr>
          <w:rStyle w:val="Titre3Car"/>
          <w:b w:val="0"/>
          <w:sz w:val="24"/>
          <w:szCs w:val="26"/>
        </w:rPr>
        <w:t xml:space="preserve"> pour le dépôt en ligne</w:t>
      </w:r>
      <w:r w:rsidRPr="00870291">
        <w:rPr>
          <w:rStyle w:val="Titre3Car"/>
          <w:b w:val="0"/>
          <w:sz w:val="24"/>
          <w:szCs w:val="26"/>
        </w:rPr>
        <w:t xml:space="preserve"> </w:t>
      </w:r>
    </w:p>
    <w:p w14:paraId="6AAF9556" w14:textId="05B1F061" w:rsidR="00E77473" w:rsidRDefault="00E77473" w:rsidP="00E77473">
      <w:pPr>
        <w:pStyle w:val="NormalWeb"/>
        <w:spacing w:before="120" w:beforeAutospacing="0" w:after="120" w:afterAutospacing="0"/>
        <w:jc w:val="both"/>
        <w:rPr>
          <w:rFonts w:asciiTheme="minorHAnsi" w:hAnsiTheme="minorHAnsi"/>
          <w:sz w:val="22"/>
          <w:szCs w:val="22"/>
        </w:rPr>
      </w:pPr>
      <w:r w:rsidRPr="00CE4D4A">
        <w:rPr>
          <w:rFonts w:asciiTheme="minorHAnsi" w:hAnsiTheme="minorHAnsi"/>
          <w:b/>
          <w:sz w:val="28"/>
          <w:szCs w:val="22"/>
        </w:rPr>
        <w:sym w:font="Wingdings" w:char="F046"/>
      </w:r>
      <w:r w:rsidRPr="00CE4D4A">
        <w:rPr>
          <w:rFonts w:asciiTheme="minorHAnsi" w:hAnsiTheme="minorHAnsi"/>
          <w:sz w:val="22"/>
          <w:szCs w:val="22"/>
        </w:rPr>
        <w:t xml:space="preserve"> </w:t>
      </w:r>
      <w:r w:rsidRPr="004B65C1">
        <w:rPr>
          <w:rFonts w:asciiTheme="minorHAnsi" w:hAnsiTheme="minorHAnsi"/>
          <w:b/>
          <w:szCs w:val="22"/>
        </w:rPr>
        <w:t>CV</w:t>
      </w:r>
      <w:r w:rsidRPr="004B65C1">
        <w:rPr>
          <w:rFonts w:asciiTheme="minorHAnsi" w:hAnsiTheme="minorHAnsi"/>
          <w:szCs w:val="22"/>
        </w:rPr>
        <w:t xml:space="preserve"> </w:t>
      </w:r>
      <w:r w:rsidRPr="001D7E99">
        <w:rPr>
          <w:rFonts w:asciiTheme="minorHAnsi" w:hAnsiTheme="minorHAnsi"/>
          <w:b/>
          <w:szCs w:val="22"/>
        </w:rPr>
        <w:t xml:space="preserve">et </w:t>
      </w:r>
      <w:proofErr w:type="spellStart"/>
      <w:r w:rsidRPr="001D7E99">
        <w:rPr>
          <w:rFonts w:asciiTheme="minorHAnsi" w:hAnsiTheme="minorHAnsi"/>
          <w:b/>
          <w:szCs w:val="22"/>
        </w:rPr>
        <w:t>track</w:t>
      </w:r>
      <w:proofErr w:type="spellEnd"/>
      <w:r w:rsidRPr="001D7E99">
        <w:rPr>
          <w:rFonts w:asciiTheme="minorHAnsi" w:hAnsiTheme="minorHAnsi"/>
          <w:b/>
          <w:szCs w:val="22"/>
        </w:rPr>
        <w:t xml:space="preserve"> record</w:t>
      </w:r>
      <w:r>
        <w:rPr>
          <w:rFonts w:asciiTheme="minorHAnsi" w:hAnsiTheme="minorHAnsi"/>
          <w:szCs w:val="22"/>
        </w:rPr>
        <w:t xml:space="preserve">, </w:t>
      </w:r>
      <w:r w:rsidRPr="00C50301">
        <w:rPr>
          <w:rFonts w:asciiTheme="minorHAnsi" w:hAnsiTheme="minorHAnsi"/>
          <w:sz w:val="22"/>
          <w:szCs w:val="22"/>
        </w:rPr>
        <w:t xml:space="preserve">selon </w:t>
      </w:r>
      <w:r>
        <w:rPr>
          <w:rFonts w:asciiTheme="minorHAnsi" w:hAnsiTheme="minorHAnsi"/>
          <w:sz w:val="22"/>
          <w:szCs w:val="22"/>
        </w:rPr>
        <w:t>le modèle fourni</w:t>
      </w:r>
    </w:p>
    <w:p w14:paraId="6D010711" w14:textId="77777777" w:rsidR="00E77473" w:rsidRDefault="00E77473" w:rsidP="00E77473">
      <w:pPr>
        <w:pStyle w:val="NormalWeb"/>
        <w:spacing w:before="120" w:beforeAutospacing="0" w:after="120" w:afterAutospacing="0"/>
        <w:jc w:val="both"/>
        <w:rPr>
          <w:rFonts w:asciiTheme="minorHAnsi" w:hAnsiTheme="minorHAnsi"/>
          <w:sz w:val="22"/>
          <w:szCs w:val="22"/>
        </w:rPr>
      </w:pPr>
      <w:r w:rsidRPr="00CE4D4A">
        <w:rPr>
          <w:rFonts w:asciiTheme="minorHAnsi" w:hAnsiTheme="minorHAnsi"/>
          <w:b/>
          <w:sz w:val="28"/>
          <w:szCs w:val="22"/>
        </w:rPr>
        <w:sym w:font="Wingdings" w:char="F046"/>
      </w:r>
      <w:r w:rsidRPr="00CE4D4A">
        <w:rPr>
          <w:rFonts w:asciiTheme="minorHAnsi" w:hAnsiTheme="minorHAnsi"/>
          <w:sz w:val="22"/>
          <w:szCs w:val="22"/>
        </w:rPr>
        <w:t xml:space="preserve"> </w:t>
      </w:r>
      <w:r w:rsidRPr="004B65C1">
        <w:rPr>
          <w:rFonts w:asciiTheme="minorHAnsi" w:hAnsiTheme="minorHAnsi"/>
          <w:b/>
          <w:szCs w:val="22"/>
        </w:rPr>
        <w:t>Calendrier prévisionnel du projet</w:t>
      </w:r>
      <w:r w:rsidRPr="004B65C1">
        <w:rPr>
          <w:rFonts w:asciiTheme="minorHAnsi" w:hAnsiTheme="minorHAnsi"/>
          <w:szCs w:val="22"/>
        </w:rPr>
        <w:t xml:space="preserve"> </w:t>
      </w:r>
      <w:r w:rsidRPr="00CE4D4A">
        <w:rPr>
          <w:rFonts w:asciiTheme="minorHAnsi" w:hAnsiTheme="minorHAnsi"/>
          <w:sz w:val="22"/>
          <w:szCs w:val="22"/>
        </w:rPr>
        <w:t>à détailler sur la durée du projet </w:t>
      </w:r>
      <w:r>
        <w:rPr>
          <w:rFonts w:asciiTheme="minorHAnsi" w:hAnsiTheme="minorHAnsi"/>
          <w:sz w:val="22"/>
          <w:szCs w:val="22"/>
        </w:rPr>
        <w:t xml:space="preserve">(format libre) </w:t>
      </w:r>
      <w:r w:rsidRPr="00CE4D4A">
        <w:rPr>
          <w:rFonts w:asciiTheme="minorHAnsi" w:hAnsiTheme="minorHAnsi"/>
          <w:sz w:val="22"/>
          <w:szCs w:val="22"/>
        </w:rPr>
        <w:t xml:space="preserve">: </w:t>
      </w:r>
      <w:r>
        <w:rPr>
          <w:rFonts w:asciiTheme="minorHAnsi" w:hAnsiTheme="minorHAnsi"/>
          <w:sz w:val="22"/>
          <w:szCs w:val="22"/>
        </w:rPr>
        <w:t xml:space="preserve">il doit notamment préciser la date de début et de fin du projet Etoiles montantes, les </w:t>
      </w:r>
      <w:r w:rsidRPr="00CE4D4A">
        <w:rPr>
          <w:rFonts w:asciiTheme="minorHAnsi" w:hAnsiTheme="minorHAnsi"/>
          <w:sz w:val="22"/>
          <w:szCs w:val="22"/>
        </w:rPr>
        <w:t xml:space="preserve">grandes étapes du projet scientifique, </w:t>
      </w:r>
      <w:r>
        <w:rPr>
          <w:rFonts w:asciiTheme="minorHAnsi" w:hAnsiTheme="minorHAnsi"/>
          <w:sz w:val="22"/>
          <w:szCs w:val="22"/>
        </w:rPr>
        <w:t>la</w:t>
      </w:r>
      <w:r w:rsidRPr="00CE4D4A">
        <w:rPr>
          <w:rFonts w:asciiTheme="minorHAnsi" w:hAnsiTheme="minorHAnsi"/>
          <w:sz w:val="22"/>
          <w:szCs w:val="22"/>
        </w:rPr>
        <w:t xml:space="preserve"> date de soumission d</w:t>
      </w:r>
      <w:r>
        <w:rPr>
          <w:rFonts w:asciiTheme="minorHAnsi" w:hAnsiTheme="minorHAnsi"/>
          <w:sz w:val="22"/>
          <w:szCs w:val="22"/>
        </w:rPr>
        <w:t>u dossier ERC, etc</w:t>
      </w:r>
      <w:r w:rsidRPr="00CE4D4A">
        <w:rPr>
          <w:rFonts w:asciiTheme="minorHAnsi" w:hAnsiTheme="minorHAnsi"/>
          <w:sz w:val="22"/>
          <w:szCs w:val="22"/>
        </w:rPr>
        <w:t>…</w:t>
      </w:r>
    </w:p>
    <w:p w14:paraId="5B78F68F" w14:textId="77777777" w:rsidR="00E77473" w:rsidRDefault="00E77473" w:rsidP="00E77473">
      <w:pPr>
        <w:pStyle w:val="NormalWeb"/>
        <w:spacing w:before="120" w:beforeAutospacing="0" w:after="120" w:afterAutospacing="0"/>
        <w:jc w:val="both"/>
        <w:rPr>
          <w:rFonts w:asciiTheme="minorHAnsi" w:hAnsiTheme="minorHAnsi"/>
          <w:sz w:val="22"/>
          <w:szCs w:val="22"/>
        </w:rPr>
      </w:pPr>
      <w:r w:rsidRPr="00CE4D4A">
        <w:rPr>
          <w:rFonts w:asciiTheme="minorHAnsi" w:hAnsiTheme="minorHAnsi"/>
          <w:b/>
          <w:sz w:val="28"/>
          <w:szCs w:val="22"/>
        </w:rPr>
        <w:sym w:font="Wingdings" w:char="F046"/>
      </w:r>
      <w:r w:rsidRPr="00CE4D4A">
        <w:rPr>
          <w:rFonts w:asciiTheme="minorHAnsi" w:hAnsiTheme="minorHAnsi"/>
          <w:sz w:val="22"/>
          <w:szCs w:val="22"/>
        </w:rPr>
        <w:t xml:space="preserve"> </w:t>
      </w:r>
      <w:r w:rsidRPr="004B65C1">
        <w:rPr>
          <w:rFonts w:asciiTheme="minorHAnsi" w:hAnsiTheme="minorHAnsi"/>
          <w:b/>
          <w:szCs w:val="22"/>
        </w:rPr>
        <w:t>Evaluation ERC</w:t>
      </w:r>
      <w:r w:rsidRPr="00CE4D4A">
        <w:rPr>
          <w:rFonts w:asciiTheme="minorHAnsi" w:hAnsiTheme="minorHAnsi"/>
          <w:sz w:val="22"/>
          <w:szCs w:val="22"/>
        </w:rPr>
        <w:t xml:space="preserve"> si le candidat a déjà soumis un projet ERC</w:t>
      </w:r>
    </w:p>
    <w:p w14:paraId="5BB73430" w14:textId="2322701A" w:rsidR="006C3E20" w:rsidRPr="001138E3" w:rsidRDefault="00E77473" w:rsidP="00E77473">
      <w:pPr>
        <w:pStyle w:val="NormalWeb"/>
        <w:spacing w:before="120" w:beforeAutospacing="0" w:after="120" w:afterAutospacing="0"/>
        <w:jc w:val="both"/>
        <w:rPr>
          <w:rFonts w:asciiTheme="minorHAnsi" w:hAnsiTheme="minorHAnsi"/>
          <w:sz w:val="22"/>
          <w:szCs w:val="22"/>
        </w:rPr>
      </w:pPr>
      <w:r w:rsidRPr="001138E3">
        <w:rPr>
          <w:rFonts w:asciiTheme="minorHAnsi" w:hAnsiTheme="minorHAnsi"/>
          <w:b/>
          <w:sz w:val="28"/>
          <w:szCs w:val="22"/>
        </w:rPr>
        <w:sym w:font="Wingdings" w:char="F046"/>
      </w:r>
      <w:r w:rsidRPr="001138E3">
        <w:rPr>
          <w:rFonts w:asciiTheme="minorHAnsi" w:hAnsiTheme="minorHAnsi"/>
          <w:sz w:val="22"/>
          <w:szCs w:val="22"/>
        </w:rPr>
        <w:t xml:space="preserve">  </w:t>
      </w:r>
      <w:r w:rsidRPr="001138E3">
        <w:rPr>
          <w:rFonts w:asciiTheme="minorHAnsi" w:hAnsiTheme="minorHAnsi"/>
          <w:b/>
          <w:szCs w:val="22"/>
        </w:rPr>
        <w:t>Lettre de soutien du directeur de laboratoire</w:t>
      </w:r>
      <w:r w:rsidRPr="001138E3">
        <w:rPr>
          <w:rFonts w:asciiTheme="minorHAnsi" w:hAnsiTheme="minorHAnsi"/>
          <w:sz w:val="22"/>
          <w:szCs w:val="22"/>
        </w:rPr>
        <w:t xml:space="preserve"> exprimant </w:t>
      </w:r>
      <w:r w:rsidR="0023787C" w:rsidRPr="001138E3">
        <w:rPr>
          <w:rFonts w:asciiTheme="minorHAnsi" w:hAnsiTheme="minorHAnsi"/>
          <w:sz w:val="22"/>
          <w:szCs w:val="22"/>
        </w:rPr>
        <w:t>notamment </w:t>
      </w:r>
      <w:r w:rsidRPr="001138E3">
        <w:rPr>
          <w:rFonts w:asciiTheme="minorHAnsi" w:hAnsiTheme="minorHAnsi"/>
          <w:sz w:val="22"/>
          <w:szCs w:val="22"/>
        </w:rPr>
        <w:t>l’effet d’entrainement prévu pour le laboratoire, en termes de développement, de structuration et de rayonnement</w:t>
      </w:r>
      <w:r w:rsidR="006C3E20" w:rsidRPr="001138E3">
        <w:rPr>
          <w:rFonts w:asciiTheme="minorHAnsi" w:hAnsiTheme="minorHAnsi"/>
          <w:sz w:val="22"/>
          <w:szCs w:val="22"/>
        </w:rPr>
        <w:t>. Mentionner également si le laboratoire a déjà, dans ses équipes, un ou plusieurs lauréats ERC.</w:t>
      </w:r>
    </w:p>
    <w:p w14:paraId="3F4C59E5" w14:textId="3B69663A" w:rsidR="0023787C" w:rsidRPr="001138E3" w:rsidRDefault="0023787C" w:rsidP="0023787C">
      <w:pPr>
        <w:pStyle w:val="NormalWeb"/>
        <w:spacing w:before="120" w:beforeAutospacing="0" w:after="120" w:afterAutospacing="0"/>
        <w:jc w:val="both"/>
        <w:rPr>
          <w:rFonts w:asciiTheme="minorHAnsi" w:hAnsiTheme="minorHAnsi"/>
          <w:sz w:val="22"/>
          <w:szCs w:val="22"/>
        </w:rPr>
      </w:pPr>
      <w:r w:rsidRPr="001138E3">
        <w:rPr>
          <w:rFonts w:asciiTheme="minorHAnsi" w:hAnsiTheme="minorHAnsi"/>
          <w:b/>
          <w:sz w:val="28"/>
          <w:szCs w:val="22"/>
        </w:rPr>
        <w:sym w:font="Wingdings" w:char="F046"/>
      </w:r>
      <w:r w:rsidRPr="001138E3">
        <w:rPr>
          <w:rFonts w:asciiTheme="minorHAnsi" w:hAnsiTheme="minorHAnsi"/>
          <w:sz w:val="22"/>
          <w:szCs w:val="22"/>
        </w:rPr>
        <w:t xml:space="preserve"> Facultatif : </w:t>
      </w:r>
      <w:r w:rsidRPr="001138E3">
        <w:rPr>
          <w:rFonts w:asciiTheme="minorHAnsi" w:hAnsiTheme="minorHAnsi"/>
          <w:b/>
          <w:szCs w:val="22"/>
        </w:rPr>
        <w:t>Présentation détaillée du projet</w:t>
      </w:r>
      <w:r w:rsidRPr="001138E3">
        <w:rPr>
          <w:rFonts w:asciiTheme="minorHAnsi" w:hAnsiTheme="minorHAnsi"/>
          <w:b/>
          <w:sz w:val="22"/>
          <w:szCs w:val="20"/>
        </w:rPr>
        <w:t xml:space="preserve"> </w:t>
      </w:r>
      <w:r w:rsidRPr="001138E3">
        <w:rPr>
          <w:rFonts w:asciiTheme="minorHAnsi" w:hAnsiTheme="minorHAnsi"/>
          <w:bCs/>
          <w:sz w:val="22"/>
          <w:szCs w:val="20"/>
        </w:rPr>
        <w:t>(format libre, 10 pages maximum)</w:t>
      </w:r>
    </w:p>
    <w:p w14:paraId="381338CC" w14:textId="77777777" w:rsidR="00E77473" w:rsidRDefault="00E77473" w:rsidP="00E77473">
      <w:pPr>
        <w:pStyle w:val="NormalWeb"/>
        <w:spacing w:before="120" w:beforeAutospacing="0" w:after="120" w:afterAutospacing="0"/>
        <w:jc w:val="both"/>
        <w:rPr>
          <w:rFonts w:asciiTheme="minorHAnsi" w:hAnsiTheme="minorHAnsi"/>
          <w:sz w:val="22"/>
          <w:szCs w:val="22"/>
        </w:rPr>
      </w:pPr>
    </w:p>
    <w:p w14:paraId="5476A993" w14:textId="77777777" w:rsidR="00E77473" w:rsidRPr="00B55934" w:rsidRDefault="00E77473" w:rsidP="00E77473">
      <w:pPr>
        <w:pStyle w:val="NormalWeb"/>
        <w:spacing w:before="120" w:beforeAutospacing="0" w:after="120" w:afterAutospacing="0"/>
        <w:jc w:val="both"/>
        <w:rPr>
          <w:rFonts w:asciiTheme="minorHAnsi" w:hAnsiTheme="minorHAnsi"/>
          <w:sz w:val="22"/>
          <w:szCs w:val="22"/>
          <w:u w:val="single"/>
        </w:rPr>
      </w:pPr>
      <w:r>
        <w:rPr>
          <w:rFonts w:asciiTheme="minorHAnsi" w:hAnsiTheme="minorHAnsi"/>
          <w:sz w:val="22"/>
          <w:szCs w:val="22"/>
          <w:u w:val="single"/>
        </w:rPr>
        <w:t>En supplément, p</w:t>
      </w:r>
      <w:r w:rsidRPr="00B55934">
        <w:rPr>
          <w:rFonts w:asciiTheme="minorHAnsi" w:hAnsiTheme="minorHAnsi"/>
          <w:sz w:val="22"/>
          <w:szCs w:val="22"/>
          <w:u w:val="single"/>
        </w:rPr>
        <w:t xml:space="preserve">our les organismes </w:t>
      </w:r>
      <w:r>
        <w:rPr>
          <w:rFonts w:asciiTheme="minorHAnsi" w:hAnsiTheme="minorHAnsi"/>
          <w:sz w:val="22"/>
          <w:szCs w:val="22"/>
          <w:u w:val="single"/>
        </w:rPr>
        <w:t xml:space="preserve">de recherche </w:t>
      </w:r>
      <w:r w:rsidRPr="00B55934">
        <w:rPr>
          <w:rFonts w:asciiTheme="minorHAnsi" w:hAnsiTheme="minorHAnsi"/>
          <w:sz w:val="22"/>
          <w:szCs w:val="22"/>
          <w:u w:val="single"/>
        </w:rPr>
        <w:t>nationaux :</w:t>
      </w:r>
    </w:p>
    <w:p w14:paraId="67544078" w14:textId="77777777" w:rsidR="00E77473" w:rsidRDefault="00E77473" w:rsidP="00E77473">
      <w:pPr>
        <w:spacing w:before="120" w:after="120" w:line="240" w:lineRule="auto"/>
        <w:jc w:val="both"/>
        <w:rPr>
          <w:lang w:eastAsia="fr-FR"/>
        </w:rPr>
      </w:pPr>
      <w:r w:rsidRPr="00CE4D4A">
        <w:rPr>
          <w:b/>
          <w:sz w:val="28"/>
        </w:rPr>
        <w:sym w:font="Wingdings" w:char="F046"/>
      </w:r>
      <w:r w:rsidRPr="00CE4D4A">
        <w:t xml:space="preserve"> </w:t>
      </w:r>
      <w:r w:rsidRPr="00B55934">
        <w:rPr>
          <w:b/>
        </w:rPr>
        <w:t>Avis de l’Institut scientifique ou du Département scientifique concerné</w:t>
      </w:r>
      <w:r>
        <w:rPr>
          <w:b/>
        </w:rPr>
        <w:t xml:space="preserve"> (échelon national)</w:t>
      </w:r>
      <w:r>
        <w:t xml:space="preserve">, </w:t>
      </w:r>
      <w:r w:rsidRPr="00CE4D4A">
        <w:rPr>
          <w:lang w:eastAsia="fr-FR"/>
        </w:rPr>
        <w:t xml:space="preserve">confirmant </w:t>
      </w:r>
      <w:r>
        <w:rPr>
          <w:lang w:eastAsia="fr-FR"/>
        </w:rPr>
        <w:t>la capacité du candidat à déposer un projet ERC, ainsi que les moyens apportés à la mise en œuvre du</w:t>
      </w:r>
      <w:r w:rsidRPr="00CE4D4A">
        <w:rPr>
          <w:lang w:eastAsia="fr-FR"/>
        </w:rPr>
        <w:t xml:space="preserve"> projet</w:t>
      </w:r>
    </w:p>
    <w:p w14:paraId="263A3428" w14:textId="77777777" w:rsidR="00E77473" w:rsidRDefault="00E77473" w:rsidP="00E77473">
      <w:pPr>
        <w:pStyle w:val="NormalWeb"/>
        <w:spacing w:before="120" w:beforeAutospacing="0" w:after="120" w:afterAutospacing="0"/>
        <w:jc w:val="both"/>
        <w:rPr>
          <w:rFonts w:asciiTheme="minorHAnsi" w:hAnsiTheme="minorHAnsi"/>
          <w:sz w:val="22"/>
          <w:szCs w:val="22"/>
        </w:rPr>
      </w:pPr>
      <w:r w:rsidRPr="00CE4D4A">
        <w:rPr>
          <w:rFonts w:asciiTheme="minorHAnsi" w:hAnsiTheme="minorHAnsi"/>
          <w:b/>
          <w:sz w:val="28"/>
          <w:szCs w:val="22"/>
        </w:rPr>
        <w:sym w:font="Wingdings" w:char="F046"/>
      </w:r>
      <w:r w:rsidRPr="00CE4D4A">
        <w:rPr>
          <w:rFonts w:asciiTheme="minorHAnsi" w:hAnsiTheme="minorHAnsi"/>
          <w:sz w:val="22"/>
          <w:szCs w:val="22"/>
        </w:rPr>
        <w:t xml:space="preserve"> </w:t>
      </w:r>
      <w:r w:rsidRPr="00DE6476">
        <w:rPr>
          <w:rFonts w:asciiTheme="minorHAnsi" w:hAnsiTheme="minorHAnsi"/>
          <w:b/>
          <w:szCs w:val="22"/>
        </w:rPr>
        <w:t>Classement par le conseil scientifique</w:t>
      </w:r>
      <w:r>
        <w:rPr>
          <w:rFonts w:asciiTheme="minorHAnsi" w:hAnsiTheme="minorHAnsi"/>
          <w:b/>
          <w:szCs w:val="22"/>
        </w:rPr>
        <w:t xml:space="preserve"> </w:t>
      </w:r>
      <w:r>
        <w:rPr>
          <w:rFonts w:asciiTheme="minorHAnsi" w:hAnsiTheme="minorHAnsi"/>
          <w:sz w:val="22"/>
          <w:szCs w:val="22"/>
        </w:rPr>
        <w:t xml:space="preserve">: un classement unique rassemblant les catégories </w:t>
      </w:r>
      <w:proofErr w:type="spellStart"/>
      <w:r>
        <w:rPr>
          <w:rFonts w:asciiTheme="minorHAnsi" w:hAnsiTheme="minorHAnsi"/>
          <w:sz w:val="22"/>
          <w:szCs w:val="22"/>
        </w:rPr>
        <w:t>Starting</w:t>
      </w:r>
      <w:proofErr w:type="spellEnd"/>
      <w:r>
        <w:rPr>
          <w:rFonts w:asciiTheme="minorHAnsi" w:hAnsiTheme="minorHAnsi"/>
          <w:sz w:val="22"/>
          <w:szCs w:val="22"/>
        </w:rPr>
        <w:t xml:space="preserve"> et </w:t>
      </w:r>
      <w:proofErr w:type="spellStart"/>
      <w:r>
        <w:rPr>
          <w:rFonts w:asciiTheme="minorHAnsi" w:hAnsiTheme="minorHAnsi"/>
          <w:sz w:val="22"/>
          <w:szCs w:val="22"/>
        </w:rPr>
        <w:t>Consolidator</w:t>
      </w:r>
      <w:proofErr w:type="spellEnd"/>
      <w:r>
        <w:rPr>
          <w:rFonts w:asciiTheme="minorHAnsi" w:hAnsiTheme="minorHAnsi"/>
          <w:sz w:val="22"/>
          <w:szCs w:val="22"/>
        </w:rPr>
        <w:t>, s’il y a plusieurs candidatures déposées.</w:t>
      </w:r>
    </w:p>
    <w:p w14:paraId="21EF9FFA" w14:textId="77777777" w:rsidR="00E77473" w:rsidRDefault="00E77473" w:rsidP="00E77473">
      <w:pPr>
        <w:pStyle w:val="NormalWeb"/>
        <w:spacing w:before="120" w:beforeAutospacing="0" w:after="120" w:afterAutospacing="0"/>
        <w:jc w:val="both"/>
        <w:rPr>
          <w:rFonts w:asciiTheme="minorHAnsi" w:hAnsiTheme="minorHAnsi"/>
          <w:sz w:val="22"/>
          <w:szCs w:val="22"/>
        </w:rPr>
      </w:pPr>
    </w:p>
    <w:p w14:paraId="00D8EB34" w14:textId="77777777" w:rsidR="00E77473" w:rsidRPr="00B55934" w:rsidRDefault="00E77473" w:rsidP="00E77473">
      <w:pPr>
        <w:pStyle w:val="NormalWeb"/>
        <w:spacing w:before="120" w:beforeAutospacing="0" w:after="120" w:afterAutospacing="0"/>
        <w:jc w:val="both"/>
        <w:rPr>
          <w:rFonts w:asciiTheme="minorHAnsi" w:hAnsiTheme="minorHAnsi"/>
          <w:sz w:val="22"/>
          <w:szCs w:val="22"/>
          <w:u w:val="single"/>
        </w:rPr>
      </w:pPr>
      <w:r>
        <w:rPr>
          <w:rFonts w:asciiTheme="minorHAnsi" w:hAnsiTheme="minorHAnsi"/>
          <w:sz w:val="22"/>
          <w:szCs w:val="22"/>
          <w:u w:val="single"/>
        </w:rPr>
        <w:t>En supplément, p</w:t>
      </w:r>
      <w:r w:rsidRPr="00B55934">
        <w:rPr>
          <w:rFonts w:asciiTheme="minorHAnsi" w:hAnsiTheme="minorHAnsi"/>
          <w:sz w:val="22"/>
          <w:szCs w:val="22"/>
          <w:u w:val="single"/>
        </w:rPr>
        <w:t xml:space="preserve">our les </w:t>
      </w:r>
      <w:r>
        <w:rPr>
          <w:rFonts w:asciiTheme="minorHAnsi" w:hAnsiTheme="minorHAnsi"/>
          <w:sz w:val="22"/>
          <w:szCs w:val="22"/>
          <w:u w:val="single"/>
        </w:rPr>
        <w:t>Universités et les Ecoles</w:t>
      </w:r>
      <w:r w:rsidRPr="00B55934">
        <w:rPr>
          <w:rFonts w:asciiTheme="minorHAnsi" w:hAnsiTheme="minorHAnsi"/>
          <w:sz w:val="22"/>
          <w:szCs w:val="22"/>
          <w:u w:val="single"/>
        </w:rPr>
        <w:t> :</w:t>
      </w:r>
    </w:p>
    <w:p w14:paraId="1CC3D1E8" w14:textId="77777777" w:rsidR="00E77473" w:rsidRDefault="00E77473" w:rsidP="00E77473">
      <w:pPr>
        <w:spacing w:before="120" w:after="120" w:line="240" w:lineRule="auto"/>
        <w:jc w:val="both"/>
        <w:rPr>
          <w:lang w:eastAsia="fr-FR"/>
        </w:rPr>
      </w:pPr>
      <w:r w:rsidRPr="00CE4D4A">
        <w:rPr>
          <w:b/>
          <w:sz w:val="28"/>
        </w:rPr>
        <w:sym w:font="Wingdings" w:char="F046"/>
      </w:r>
      <w:r w:rsidRPr="00CE4D4A">
        <w:t xml:space="preserve"> </w:t>
      </w:r>
      <w:r w:rsidRPr="00C50301">
        <w:rPr>
          <w:b/>
          <w:sz w:val="24"/>
          <w:lang w:eastAsia="fr-FR"/>
        </w:rPr>
        <w:t xml:space="preserve">Avis motivé </w:t>
      </w:r>
      <w:r w:rsidRPr="00B55934">
        <w:rPr>
          <w:b/>
          <w:sz w:val="24"/>
          <w:lang w:eastAsia="fr-FR"/>
        </w:rPr>
        <w:t xml:space="preserve">de la Commission Recherche </w:t>
      </w:r>
      <w:r>
        <w:rPr>
          <w:b/>
          <w:sz w:val="24"/>
          <w:lang w:eastAsia="fr-FR"/>
        </w:rPr>
        <w:t xml:space="preserve">ou </w:t>
      </w:r>
      <w:r w:rsidRPr="00C50301">
        <w:rPr>
          <w:b/>
          <w:sz w:val="24"/>
          <w:lang w:eastAsia="fr-FR"/>
        </w:rPr>
        <w:t>du chef</w:t>
      </w:r>
      <w:r>
        <w:rPr>
          <w:b/>
          <w:sz w:val="24"/>
          <w:lang w:eastAsia="fr-FR"/>
        </w:rPr>
        <w:t xml:space="preserve"> d’établissement</w:t>
      </w:r>
      <w:r w:rsidRPr="00CE4D4A">
        <w:rPr>
          <w:lang w:eastAsia="fr-FR"/>
        </w:rPr>
        <w:t xml:space="preserve">, confirmant </w:t>
      </w:r>
      <w:r>
        <w:rPr>
          <w:lang w:eastAsia="fr-FR"/>
        </w:rPr>
        <w:t>la capacité du candidat à déposer un projet ERC, ainsi que les moyens apportés à la mise en œuvre du</w:t>
      </w:r>
      <w:r w:rsidRPr="00CE4D4A">
        <w:rPr>
          <w:lang w:eastAsia="fr-FR"/>
        </w:rPr>
        <w:t xml:space="preserve"> projet</w:t>
      </w:r>
    </w:p>
    <w:p w14:paraId="1F58649C" w14:textId="77777777" w:rsidR="00E77473" w:rsidRPr="00CE4D4A" w:rsidRDefault="00E77473" w:rsidP="00E77473">
      <w:pPr>
        <w:spacing w:before="120" w:after="120" w:line="240" w:lineRule="auto"/>
        <w:jc w:val="both"/>
        <w:rPr>
          <w:b/>
          <w:i/>
        </w:rPr>
      </w:pPr>
      <w:r w:rsidRPr="00CE4D4A">
        <w:rPr>
          <w:b/>
          <w:sz w:val="28"/>
        </w:rPr>
        <w:sym w:font="Wingdings" w:char="F046"/>
      </w:r>
      <w:r>
        <w:rPr>
          <w:b/>
          <w:sz w:val="28"/>
        </w:rPr>
        <w:t xml:space="preserve"> (</w:t>
      </w:r>
      <w:r w:rsidRPr="00F203F9">
        <w:rPr>
          <w:b/>
          <w:sz w:val="24"/>
          <w:lang w:eastAsia="fr-FR"/>
        </w:rPr>
        <w:t>Au moins</w:t>
      </w:r>
      <w:r>
        <w:rPr>
          <w:b/>
          <w:sz w:val="24"/>
          <w:lang w:eastAsia="fr-FR"/>
        </w:rPr>
        <w:t>)</w:t>
      </w:r>
      <w:r w:rsidRPr="00F203F9">
        <w:rPr>
          <w:b/>
          <w:sz w:val="24"/>
          <w:lang w:eastAsia="fr-FR"/>
        </w:rPr>
        <w:t xml:space="preserve"> une expertise </w:t>
      </w:r>
      <w:r>
        <w:rPr>
          <w:b/>
          <w:sz w:val="24"/>
          <w:lang w:eastAsia="fr-FR"/>
        </w:rPr>
        <w:t xml:space="preserve">du projet, </w:t>
      </w:r>
      <w:r w:rsidRPr="00F203F9">
        <w:rPr>
          <w:b/>
          <w:sz w:val="24"/>
          <w:lang w:eastAsia="fr-FR"/>
        </w:rPr>
        <w:t>externe</w:t>
      </w:r>
      <w:r>
        <w:rPr>
          <w:b/>
          <w:sz w:val="24"/>
          <w:lang w:eastAsia="fr-FR"/>
        </w:rPr>
        <w:t xml:space="preserve"> aux Pays de la Loire</w:t>
      </w:r>
      <w:r w:rsidRPr="00F203F9">
        <w:rPr>
          <w:lang w:eastAsia="fr-FR"/>
        </w:rPr>
        <w:t xml:space="preserve"> </w:t>
      </w:r>
    </w:p>
    <w:p w14:paraId="1D1883E9" w14:textId="77777777" w:rsidR="00E77473" w:rsidRDefault="00E77473" w:rsidP="00E77473">
      <w:pPr>
        <w:pStyle w:val="NormalWeb"/>
        <w:spacing w:before="120" w:beforeAutospacing="0" w:after="120" w:afterAutospacing="0"/>
        <w:jc w:val="both"/>
        <w:rPr>
          <w:rFonts w:asciiTheme="minorHAnsi" w:hAnsiTheme="minorHAnsi"/>
          <w:sz w:val="22"/>
          <w:szCs w:val="22"/>
        </w:rPr>
      </w:pPr>
      <w:r w:rsidRPr="00CE4D4A">
        <w:rPr>
          <w:rFonts w:asciiTheme="minorHAnsi" w:hAnsiTheme="minorHAnsi"/>
          <w:b/>
          <w:sz w:val="28"/>
          <w:szCs w:val="22"/>
        </w:rPr>
        <w:sym w:font="Wingdings" w:char="F046"/>
      </w:r>
      <w:r w:rsidRPr="00CE4D4A">
        <w:rPr>
          <w:rFonts w:asciiTheme="minorHAnsi" w:hAnsiTheme="minorHAnsi"/>
          <w:sz w:val="22"/>
          <w:szCs w:val="22"/>
        </w:rPr>
        <w:t xml:space="preserve"> </w:t>
      </w:r>
      <w:r w:rsidRPr="00DE6476">
        <w:rPr>
          <w:rFonts w:asciiTheme="minorHAnsi" w:hAnsiTheme="minorHAnsi"/>
          <w:b/>
          <w:szCs w:val="22"/>
        </w:rPr>
        <w:t xml:space="preserve">Classement par le conseil </w:t>
      </w:r>
      <w:proofErr w:type="gramStart"/>
      <w:r w:rsidRPr="00DE6476">
        <w:rPr>
          <w:rFonts w:asciiTheme="minorHAnsi" w:hAnsiTheme="minorHAnsi"/>
          <w:b/>
          <w:szCs w:val="22"/>
        </w:rPr>
        <w:t>scientifique</w:t>
      </w:r>
      <w:r>
        <w:rPr>
          <w:rFonts w:asciiTheme="minorHAnsi" w:hAnsiTheme="minorHAnsi"/>
          <w:sz w:val="22"/>
          <w:szCs w:val="22"/>
        </w:rPr>
        <w:t>:</w:t>
      </w:r>
      <w:proofErr w:type="gramEnd"/>
      <w:r>
        <w:rPr>
          <w:rFonts w:asciiTheme="minorHAnsi" w:hAnsiTheme="minorHAnsi"/>
          <w:sz w:val="22"/>
          <w:szCs w:val="22"/>
        </w:rPr>
        <w:t xml:space="preserve"> un classement unique rassemblant les catégories </w:t>
      </w:r>
      <w:proofErr w:type="spellStart"/>
      <w:r>
        <w:rPr>
          <w:rFonts w:asciiTheme="minorHAnsi" w:hAnsiTheme="minorHAnsi"/>
          <w:sz w:val="22"/>
          <w:szCs w:val="22"/>
        </w:rPr>
        <w:t>Starting</w:t>
      </w:r>
      <w:proofErr w:type="spellEnd"/>
      <w:r>
        <w:rPr>
          <w:rFonts w:asciiTheme="minorHAnsi" w:hAnsiTheme="minorHAnsi"/>
          <w:sz w:val="22"/>
          <w:szCs w:val="22"/>
        </w:rPr>
        <w:t xml:space="preserve"> et </w:t>
      </w:r>
      <w:proofErr w:type="spellStart"/>
      <w:r>
        <w:rPr>
          <w:rFonts w:asciiTheme="minorHAnsi" w:hAnsiTheme="minorHAnsi"/>
          <w:sz w:val="22"/>
          <w:szCs w:val="22"/>
        </w:rPr>
        <w:t>Consolidator</w:t>
      </w:r>
      <w:proofErr w:type="spellEnd"/>
    </w:p>
    <w:p w14:paraId="3948262F" w14:textId="6F12E690" w:rsidR="5A9ADDD8" w:rsidRPr="00FA7240" w:rsidRDefault="5A9ADDD8" w:rsidP="00FA7240">
      <w:pPr>
        <w:jc w:val="both"/>
      </w:pPr>
    </w:p>
    <w:sectPr w:rsidR="5A9ADDD8" w:rsidRPr="00FA7240" w:rsidSect="001138E3">
      <w:type w:val="continuous"/>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8C171" w14:textId="77777777" w:rsidR="00C32B03" w:rsidRDefault="002E69E7">
      <w:pPr>
        <w:spacing w:after="0" w:line="240" w:lineRule="auto"/>
      </w:pPr>
      <w:r>
        <w:separator/>
      </w:r>
    </w:p>
  </w:endnote>
  <w:endnote w:type="continuationSeparator" w:id="0">
    <w:p w14:paraId="7D6B6855" w14:textId="77777777" w:rsidR="00C32B03" w:rsidRDefault="002E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47E63" w14:textId="77777777" w:rsidR="00165FA2" w:rsidRPr="000916EE" w:rsidRDefault="004138BC"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sidR="004872B0">
          <w:rPr>
            <w:rFonts w:ascii="Calibri" w:hAnsi="Calibri"/>
            <w:noProof/>
            <w:color w:val="808080" w:themeColor="background1" w:themeShade="80"/>
            <w:sz w:val="18"/>
          </w:rPr>
          <w:t>3</w:t>
        </w:r>
        <w:r w:rsidRPr="000916EE">
          <w:rPr>
            <w:rFonts w:ascii="Calibri" w:hAnsi="Calibri"/>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E3C4B" w14:textId="77777777" w:rsidR="00C32B03" w:rsidRDefault="002E69E7">
      <w:pPr>
        <w:spacing w:after="0" w:line="240" w:lineRule="auto"/>
      </w:pPr>
      <w:r>
        <w:separator/>
      </w:r>
    </w:p>
  </w:footnote>
  <w:footnote w:type="continuationSeparator" w:id="0">
    <w:p w14:paraId="0EAE3011" w14:textId="77777777" w:rsidR="00C32B03" w:rsidRDefault="002E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3CDCF" w14:textId="1B9AF37B" w:rsidR="00633A82" w:rsidRDefault="00633A82" w:rsidP="00633A82">
    <w:pPr>
      <w:pStyle w:val="En-tte"/>
    </w:pPr>
    <w:r>
      <w:rPr>
        <w:rFonts w:ascii="Arial Narrow" w:hAnsi="Arial Narrow"/>
        <w:noProof/>
        <w:lang w:eastAsia="fr-FR"/>
      </w:rPr>
      <w:drawing>
        <wp:inline distT="0" distB="0" distL="0" distR="0" wp14:anchorId="1DDECEFF" wp14:editId="07B7DB8A">
          <wp:extent cx="1373466" cy="391278"/>
          <wp:effectExtent l="0" t="0" r="0" b="8890"/>
          <wp:docPr id="1" name="Image 1" descr="N-PDL_Institu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DL_Institutionne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0684" cy="390486"/>
                  </a:xfrm>
                  <a:prstGeom prst="rect">
                    <a:avLst/>
                  </a:prstGeom>
                  <a:noFill/>
                  <a:ln>
                    <a:noFill/>
                  </a:ln>
                </pic:spPr>
              </pic:pic>
            </a:graphicData>
          </a:graphic>
        </wp:inline>
      </w:drawing>
    </w:r>
    <w:r>
      <w:t xml:space="preserve">             Etoiles montantes Pays de la Loire - Année :</w:t>
    </w:r>
  </w:p>
  <w:p w14:paraId="4EAB54BE" w14:textId="227B8689" w:rsidR="00633A82" w:rsidRDefault="00633A82" w:rsidP="00633A82">
    <w:pPr>
      <w:pStyle w:val="En-tte"/>
      <w:jc w:val="center"/>
    </w:pPr>
    <w:r>
      <w:t xml:space="preserve">Nom prénom candidat :  </w:t>
    </w:r>
    <w:r>
      <w:tab/>
    </w:r>
    <w:r>
      <w:tab/>
      <w:t>Acronyme projet :</w:t>
    </w:r>
  </w:p>
  <w:p w14:paraId="7CA9DE22" w14:textId="3FC2C106" w:rsidR="00165FA2" w:rsidRDefault="00664AFB" w:rsidP="008A02E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02375"/>
    <w:multiLevelType w:val="hybridMultilevel"/>
    <w:tmpl w:val="092C4D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AD578C"/>
    <w:multiLevelType w:val="hybridMultilevel"/>
    <w:tmpl w:val="C85AA6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D51CCD"/>
    <w:multiLevelType w:val="hybridMultilevel"/>
    <w:tmpl w:val="DA161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AF2A65"/>
    <w:multiLevelType w:val="hybridMultilevel"/>
    <w:tmpl w:val="1706961C"/>
    <w:lvl w:ilvl="0" w:tplc="EB084686">
      <w:start w:val="1"/>
      <w:numFmt w:val="bullet"/>
      <w:lvlText w:val=""/>
      <w:lvlJc w:val="left"/>
      <w:pPr>
        <w:ind w:left="502" w:hanging="360"/>
      </w:pPr>
      <w:rPr>
        <w:rFonts w:ascii="ZapfDingbats" w:hAnsi="ZapfDingba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71A34CD8"/>
    <w:multiLevelType w:val="hybridMultilevel"/>
    <w:tmpl w:val="01EE8A6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DF3C87"/>
    <w:multiLevelType w:val="hybridMultilevel"/>
    <w:tmpl w:val="90EC51A6"/>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1"/>
  </w:num>
  <w:num w:numId="6">
    <w:abstractNumId w:val="0"/>
  </w:num>
  <w:num w:numId="7">
    <w:abstractNumId w:val="2"/>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A7"/>
    <w:rsid w:val="000027FD"/>
    <w:rsid w:val="00003050"/>
    <w:rsid w:val="000151A2"/>
    <w:rsid w:val="000161A9"/>
    <w:rsid w:val="000470FC"/>
    <w:rsid w:val="00054CE5"/>
    <w:rsid w:val="00060C51"/>
    <w:rsid w:val="000C10F5"/>
    <w:rsid w:val="000C1962"/>
    <w:rsid w:val="000C21EF"/>
    <w:rsid w:val="000C64B5"/>
    <w:rsid w:val="000D3248"/>
    <w:rsid w:val="000D38CB"/>
    <w:rsid w:val="000D5210"/>
    <w:rsid w:val="000E32E8"/>
    <w:rsid w:val="000E39AC"/>
    <w:rsid w:val="000F4627"/>
    <w:rsid w:val="0010048A"/>
    <w:rsid w:val="00106ABF"/>
    <w:rsid w:val="0011113B"/>
    <w:rsid w:val="0011266F"/>
    <w:rsid w:val="001133EA"/>
    <w:rsid w:val="001138E3"/>
    <w:rsid w:val="00117FE5"/>
    <w:rsid w:val="00127FA4"/>
    <w:rsid w:val="00134975"/>
    <w:rsid w:val="00144D30"/>
    <w:rsid w:val="00155433"/>
    <w:rsid w:val="001567C9"/>
    <w:rsid w:val="001702B1"/>
    <w:rsid w:val="00176923"/>
    <w:rsid w:val="00182AA4"/>
    <w:rsid w:val="001C4B54"/>
    <w:rsid w:val="001D19C3"/>
    <w:rsid w:val="001E0E24"/>
    <w:rsid w:val="001F2889"/>
    <w:rsid w:val="002069CA"/>
    <w:rsid w:val="00207E82"/>
    <w:rsid w:val="0023787C"/>
    <w:rsid w:val="002664E0"/>
    <w:rsid w:val="0027222B"/>
    <w:rsid w:val="0027234A"/>
    <w:rsid w:val="0028520A"/>
    <w:rsid w:val="00286474"/>
    <w:rsid w:val="00297C24"/>
    <w:rsid w:val="002A36E5"/>
    <w:rsid w:val="002B6C26"/>
    <w:rsid w:val="002C08B0"/>
    <w:rsid w:val="002C2B89"/>
    <w:rsid w:val="002C3D6F"/>
    <w:rsid w:val="002E23DD"/>
    <w:rsid w:val="002E31D3"/>
    <w:rsid w:val="002E36D8"/>
    <w:rsid w:val="002E69E7"/>
    <w:rsid w:val="0032231E"/>
    <w:rsid w:val="0033058D"/>
    <w:rsid w:val="00341FF7"/>
    <w:rsid w:val="00351839"/>
    <w:rsid w:val="0035730F"/>
    <w:rsid w:val="00360FCF"/>
    <w:rsid w:val="00375442"/>
    <w:rsid w:val="003771B5"/>
    <w:rsid w:val="00387B04"/>
    <w:rsid w:val="003A2BB1"/>
    <w:rsid w:val="003B1BA2"/>
    <w:rsid w:val="003E38E9"/>
    <w:rsid w:val="003E68C2"/>
    <w:rsid w:val="003F33DD"/>
    <w:rsid w:val="003F34D0"/>
    <w:rsid w:val="003F3A99"/>
    <w:rsid w:val="004052ED"/>
    <w:rsid w:val="004065AC"/>
    <w:rsid w:val="004138BC"/>
    <w:rsid w:val="00426FB8"/>
    <w:rsid w:val="00426FEB"/>
    <w:rsid w:val="00463B4C"/>
    <w:rsid w:val="004872B0"/>
    <w:rsid w:val="0049609E"/>
    <w:rsid w:val="004A2B70"/>
    <w:rsid w:val="004A57A7"/>
    <w:rsid w:val="004B08FC"/>
    <w:rsid w:val="004B6A90"/>
    <w:rsid w:val="004D2509"/>
    <w:rsid w:val="00532D9B"/>
    <w:rsid w:val="00537CF7"/>
    <w:rsid w:val="00540CB9"/>
    <w:rsid w:val="00575761"/>
    <w:rsid w:val="00593B72"/>
    <w:rsid w:val="005A6D71"/>
    <w:rsid w:val="005C51CE"/>
    <w:rsid w:val="005D55D0"/>
    <w:rsid w:val="005E2391"/>
    <w:rsid w:val="005F1896"/>
    <w:rsid w:val="005F2E21"/>
    <w:rsid w:val="00615A9F"/>
    <w:rsid w:val="00626BB6"/>
    <w:rsid w:val="00632651"/>
    <w:rsid w:val="00633A82"/>
    <w:rsid w:val="00636AAD"/>
    <w:rsid w:val="00643169"/>
    <w:rsid w:val="00663E09"/>
    <w:rsid w:val="00664AFB"/>
    <w:rsid w:val="0067218D"/>
    <w:rsid w:val="00673F25"/>
    <w:rsid w:val="00676E48"/>
    <w:rsid w:val="006925AB"/>
    <w:rsid w:val="006A0CF9"/>
    <w:rsid w:val="006A31E8"/>
    <w:rsid w:val="006B7DC2"/>
    <w:rsid w:val="006C393E"/>
    <w:rsid w:val="006C3E20"/>
    <w:rsid w:val="00700762"/>
    <w:rsid w:val="00714FAA"/>
    <w:rsid w:val="007358D4"/>
    <w:rsid w:val="0074461C"/>
    <w:rsid w:val="00753E5E"/>
    <w:rsid w:val="00761696"/>
    <w:rsid w:val="0077009A"/>
    <w:rsid w:val="00772BC6"/>
    <w:rsid w:val="0078009A"/>
    <w:rsid w:val="00783429"/>
    <w:rsid w:val="007855B2"/>
    <w:rsid w:val="00790A3D"/>
    <w:rsid w:val="00793621"/>
    <w:rsid w:val="007A4F2D"/>
    <w:rsid w:val="007A7D77"/>
    <w:rsid w:val="007C60B8"/>
    <w:rsid w:val="007D09C1"/>
    <w:rsid w:val="007D1877"/>
    <w:rsid w:val="007D78D1"/>
    <w:rsid w:val="007E4993"/>
    <w:rsid w:val="007F0F88"/>
    <w:rsid w:val="0083680F"/>
    <w:rsid w:val="008521F3"/>
    <w:rsid w:val="00864792"/>
    <w:rsid w:val="00867AC8"/>
    <w:rsid w:val="00870291"/>
    <w:rsid w:val="00875A75"/>
    <w:rsid w:val="00883FA8"/>
    <w:rsid w:val="008926E9"/>
    <w:rsid w:val="00893E17"/>
    <w:rsid w:val="00895629"/>
    <w:rsid w:val="008A343E"/>
    <w:rsid w:val="008C42F8"/>
    <w:rsid w:val="008E70D2"/>
    <w:rsid w:val="008F2C6A"/>
    <w:rsid w:val="0090081B"/>
    <w:rsid w:val="009176AE"/>
    <w:rsid w:val="009454F8"/>
    <w:rsid w:val="009548C8"/>
    <w:rsid w:val="0096103E"/>
    <w:rsid w:val="0098328A"/>
    <w:rsid w:val="00986BAC"/>
    <w:rsid w:val="00992F18"/>
    <w:rsid w:val="009B1ED2"/>
    <w:rsid w:val="009C3C6D"/>
    <w:rsid w:val="00A02D45"/>
    <w:rsid w:val="00A242B8"/>
    <w:rsid w:val="00A25A5E"/>
    <w:rsid w:val="00A40CFE"/>
    <w:rsid w:val="00A633BF"/>
    <w:rsid w:val="00A70C63"/>
    <w:rsid w:val="00A80B2E"/>
    <w:rsid w:val="00A81EB0"/>
    <w:rsid w:val="00A9767E"/>
    <w:rsid w:val="00AA1404"/>
    <w:rsid w:val="00AC4467"/>
    <w:rsid w:val="00AC60FB"/>
    <w:rsid w:val="00AD1AF5"/>
    <w:rsid w:val="00AD3952"/>
    <w:rsid w:val="00AE4474"/>
    <w:rsid w:val="00AF5A46"/>
    <w:rsid w:val="00B02A3B"/>
    <w:rsid w:val="00B12384"/>
    <w:rsid w:val="00B17BD2"/>
    <w:rsid w:val="00B35CD7"/>
    <w:rsid w:val="00B4070E"/>
    <w:rsid w:val="00B621BE"/>
    <w:rsid w:val="00B6687A"/>
    <w:rsid w:val="00B726B2"/>
    <w:rsid w:val="00B7489B"/>
    <w:rsid w:val="00B93688"/>
    <w:rsid w:val="00BC10AC"/>
    <w:rsid w:val="00BC7CC8"/>
    <w:rsid w:val="00BE0951"/>
    <w:rsid w:val="00BE0C42"/>
    <w:rsid w:val="00BE75CF"/>
    <w:rsid w:val="00C011B4"/>
    <w:rsid w:val="00C0308F"/>
    <w:rsid w:val="00C10245"/>
    <w:rsid w:val="00C138C8"/>
    <w:rsid w:val="00C13C19"/>
    <w:rsid w:val="00C156DA"/>
    <w:rsid w:val="00C20F84"/>
    <w:rsid w:val="00C27FEF"/>
    <w:rsid w:val="00C32B03"/>
    <w:rsid w:val="00C33C0C"/>
    <w:rsid w:val="00C52324"/>
    <w:rsid w:val="00C52E6E"/>
    <w:rsid w:val="00C53D5D"/>
    <w:rsid w:val="00C56071"/>
    <w:rsid w:val="00C61A7C"/>
    <w:rsid w:val="00C6384C"/>
    <w:rsid w:val="00C66593"/>
    <w:rsid w:val="00C7686B"/>
    <w:rsid w:val="00C8259A"/>
    <w:rsid w:val="00C867DA"/>
    <w:rsid w:val="00C91C87"/>
    <w:rsid w:val="00CA1511"/>
    <w:rsid w:val="00CA5621"/>
    <w:rsid w:val="00CC2459"/>
    <w:rsid w:val="00CE1A2C"/>
    <w:rsid w:val="00CE30EA"/>
    <w:rsid w:val="00CE3C2C"/>
    <w:rsid w:val="00CE730B"/>
    <w:rsid w:val="00CF4A2C"/>
    <w:rsid w:val="00CF6FC8"/>
    <w:rsid w:val="00D16DED"/>
    <w:rsid w:val="00D23EE6"/>
    <w:rsid w:val="00D248C1"/>
    <w:rsid w:val="00D30539"/>
    <w:rsid w:val="00D3087C"/>
    <w:rsid w:val="00D32057"/>
    <w:rsid w:val="00D5202A"/>
    <w:rsid w:val="00D5230B"/>
    <w:rsid w:val="00D52FED"/>
    <w:rsid w:val="00D55AF7"/>
    <w:rsid w:val="00D60C81"/>
    <w:rsid w:val="00D64671"/>
    <w:rsid w:val="00D64A8E"/>
    <w:rsid w:val="00D81FFA"/>
    <w:rsid w:val="00DC6D78"/>
    <w:rsid w:val="00DD697D"/>
    <w:rsid w:val="00DE7905"/>
    <w:rsid w:val="00DF797B"/>
    <w:rsid w:val="00E347F5"/>
    <w:rsid w:val="00E475ED"/>
    <w:rsid w:val="00E64ED8"/>
    <w:rsid w:val="00E71F60"/>
    <w:rsid w:val="00E743EA"/>
    <w:rsid w:val="00E746B8"/>
    <w:rsid w:val="00E756BF"/>
    <w:rsid w:val="00E77473"/>
    <w:rsid w:val="00E82D5D"/>
    <w:rsid w:val="00E95CE0"/>
    <w:rsid w:val="00E9675D"/>
    <w:rsid w:val="00EC61B0"/>
    <w:rsid w:val="00ED3D6E"/>
    <w:rsid w:val="00EE08A3"/>
    <w:rsid w:val="00EE252F"/>
    <w:rsid w:val="00EE6330"/>
    <w:rsid w:val="00EF0B68"/>
    <w:rsid w:val="00F05D34"/>
    <w:rsid w:val="00F2019C"/>
    <w:rsid w:val="00F2386A"/>
    <w:rsid w:val="00F24F33"/>
    <w:rsid w:val="00F33EAA"/>
    <w:rsid w:val="00F37FD5"/>
    <w:rsid w:val="00F417B7"/>
    <w:rsid w:val="00F43A02"/>
    <w:rsid w:val="00F963A6"/>
    <w:rsid w:val="00FA7240"/>
    <w:rsid w:val="00FB3628"/>
    <w:rsid w:val="00FB62AA"/>
    <w:rsid w:val="00FC32AE"/>
    <w:rsid w:val="00FC466D"/>
    <w:rsid w:val="00FD087D"/>
    <w:rsid w:val="00FE5D10"/>
    <w:rsid w:val="00FF4342"/>
    <w:rsid w:val="066E4602"/>
    <w:rsid w:val="10D98863"/>
    <w:rsid w:val="1B239455"/>
    <w:rsid w:val="1EF868F5"/>
    <w:rsid w:val="1F57FBB4"/>
    <w:rsid w:val="25C58C9C"/>
    <w:rsid w:val="2945EE81"/>
    <w:rsid w:val="2B6308C6"/>
    <w:rsid w:val="2B642EDD"/>
    <w:rsid w:val="2ED671C3"/>
    <w:rsid w:val="3078F9EE"/>
    <w:rsid w:val="376F7C3C"/>
    <w:rsid w:val="37ABDF89"/>
    <w:rsid w:val="38C48C38"/>
    <w:rsid w:val="3A586C1B"/>
    <w:rsid w:val="4400A3DC"/>
    <w:rsid w:val="45B23950"/>
    <w:rsid w:val="462037D6"/>
    <w:rsid w:val="49F52662"/>
    <w:rsid w:val="4B6D5222"/>
    <w:rsid w:val="4FDAF70E"/>
    <w:rsid w:val="58A2B612"/>
    <w:rsid w:val="59679D2E"/>
    <w:rsid w:val="5A208269"/>
    <w:rsid w:val="5A293E4D"/>
    <w:rsid w:val="5A9ADDD8"/>
    <w:rsid w:val="5DB2BD55"/>
    <w:rsid w:val="65AD504C"/>
    <w:rsid w:val="6E20D274"/>
    <w:rsid w:val="73D1D159"/>
    <w:rsid w:val="75367EAD"/>
    <w:rsid w:val="76439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83CD"/>
  <w15:docId w15:val="{8A904905-3CE8-4644-97AA-64F7447D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3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4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41F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305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058D"/>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33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14F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3771B5"/>
    <w:pPr>
      <w:ind w:left="720"/>
      <w:contextualSpacing/>
    </w:pPr>
  </w:style>
  <w:style w:type="character" w:customStyle="1" w:styleId="Titre1Car">
    <w:name w:val="Titre 1 Car"/>
    <w:basedOn w:val="Policepardfaut"/>
    <w:link w:val="Titre1"/>
    <w:uiPriority w:val="9"/>
    <w:rsid w:val="000D324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341FF7"/>
    <w:pPr>
      <w:outlineLvl w:val="9"/>
    </w:pPr>
    <w:rPr>
      <w:lang w:eastAsia="fr-FR"/>
    </w:rPr>
  </w:style>
  <w:style w:type="paragraph" w:styleId="TM2">
    <w:name w:val="toc 2"/>
    <w:basedOn w:val="Normal"/>
    <w:next w:val="Normal"/>
    <w:autoRedefine/>
    <w:uiPriority w:val="39"/>
    <w:unhideWhenUsed/>
    <w:qFormat/>
    <w:rsid w:val="00341FF7"/>
    <w:pPr>
      <w:spacing w:after="100"/>
      <w:ind w:left="220"/>
    </w:pPr>
    <w:rPr>
      <w:rFonts w:eastAsiaTheme="minorEastAsia"/>
      <w:lang w:eastAsia="fr-FR"/>
    </w:rPr>
  </w:style>
  <w:style w:type="paragraph" w:styleId="TM1">
    <w:name w:val="toc 1"/>
    <w:basedOn w:val="Normal"/>
    <w:next w:val="Normal"/>
    <w:autoRedefine/>
    <w:uiPriority w:val="39"/>
    <w:unhideWhenUsed/>
    <w:qFormat/>
    <w:rsid w:val="00341FF7"/>
    <w:pPr>
      <w:spacing w:after="100"/>
    </w:pPr>
    <w:rPr>
      <w:rFonts w:eastAsiaTheme="minorEastAsia"/>
      <w:lang w:eastAsia="fr-FR"/>
    </w:rPr>
  </w:style>
  <w:style w:type="paragraph" w:styleId="TM3">
    <w:name w:val="toc 3"/>
    <w:basedOn w:val="Normal"/>
    <w:next w:val="Normal"/>
    <w:autoRedefine/>
    <w:uiPriority w:val="39"/>
    <w:semiHidden/>
    <w:unhideWhenUsed/>
    <w:qFormat/>
    <w:rsid w:val="00341FF7"/>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341F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FF7"/>
    <w:rPr>
      <w:rFonts w:ascii="Tahoma" w:hAnsi="Tahoma" w:cs="Tahoma"/>
      <w:sz w:val="16"/>
      <w:szCs w:val="16"/>
    </w:rPr>
  </w:style>
  <w:style w:type="character" w:styleId="Lienhypertexte">
    <w:name w:val="Hyperlink"/>
    <w:basedOn w:val="Policepardfaut"/>
    <w:uiPriority w:val="99"/>
    <w:unhideWhenUsed/>
    <w:rsid w:val="00341FF7"/>
    <w:rPr>
      <w:color w:val="0000FF" w:themeColor="hyperlink"/>
      <w:u w:val="single"/>
    </w:rPr>
  </w:style>
  <w:style w:type="character" w:customStyle="1" w:styleId="Titre3Car">
    <w:name w:val="Titre 3 Car"/>
    <w:basedOn w:val="Policepardfaut"/>
    <w:link w:val="Titre3"/>
    <w:uiPriority w:val="9"/>
    <w:rsid w:val="00341FF7"/>
    <w:rPr>
      <w:rFonts w:asciiTheme="majorHAnsi" w:eastAsiaTheme="majorEastAsia" w:hAnsiTheme="majorHAnsi" w:cstheme="majorBidi"/>
      <w:b/>
      <w:bCs/>
      <w:color w:val="4F81BD" w:themeColor="accent1"/>
    </w:rPr>
  </w:style>
  <w:style w:type="character" w:customStyle="1" w:styleId="Mentionnonrsolue1">
    <w:name w:val="Mention non résolue1"/>
    <w:basedOn w:val="Policepardfaut"/>
    <w:uiPriority w:val="99"/>
    <w:semiHidden/>
    <w:unhideWhenUsed/>
    <w:rsid w:val="001F2889"/>
    <w:rPr>
      <w:color w:val="808080"/>
      <w:shd w:val="clear" w:color="auto" w:fill="E6E6E6"/>
    </w:rPr>
  </w:style>
  <w:style w:type="character" w:styleId="Lienhypertextesuivivisit">
    <w:name w:val="FollowedHyperlink"/>
    <w:basedOn w:val="Policepardfaut"/>
    <w:uiPriority w:val="99"/>
    <w:semiHidden/>
    <w:unhideWhenUsed/>
    <w:rsid w:val="00D81FFA"/>
    <w:rPr>
      <w:color w:val="800080" w:themeColor="followedHyperlink"/>
      <w:u w:val="single"/>
    </w:rPr>
  </w:style>
  <w:style w:type="paragraph" w:customStyle="1" w:styleId="paragraph">
    <w:name w:val="paragraph"/>
    <w:basedOn w:val="Normal"/>
    <w:rsid w:val="00C13C19"/>
    <w:pPr>
      <w:spacing w:after="0" w:line="240" w:lineRule="auto"/>
    </w:pPr>
    <w:rPr>
      <w:rFonts w:ascii="Times New Roman" w:eastAsia="Times New Roman" w:hAnsi="Times New Roman" w:cs="Times New Roman"/>
      <w:sz w:val="24"/>
      <w:szCs w:val="24"/>
      <w:lang w:eastAsia="fr-FR"/>
    </w:rPr>
  </w:style>
  <w:style w:type="character" w:customStyle="1" w:styleId="normaltextrun1">
    <w:name w:val="normaltextrun1"/>
    <w:basedOn w:val="Policepardfaut"/>
    <w:rsid w:val="00C13C19"/>
  </w:style>
  <w:style w:type="character" w:customStyle="1" w:styleId="eop">
    <w:name w:val="eop"/>
    <w:basedOn w:val="Policepardfaut"/>
    <w:rsid w:val="00C13C19"/>
  </w:style>
  <w:style w:type="character" w:customStyle="1" w:styleId="ParagraphedelisteCar">
    <w:name w:val="Paragraphe de liste Car"/>
    <w:basedOn w:val="Policepardfaut"/>
    <w:link w:val="Paragraphedeliste"/>
    <w:uiPriority w:val="34"/>
    <w:locked/>
    <w:rsid w:val="00060C51"/>
  </w:style>
  <w:style w:type="character" w:customStyle="1" w:styleId="3-Titre3-MGDISCar">
    <w:name w:val="3-Titre3-MGDIS Car"/>
    <w:basedOn w:val="Policepardfaut"/>
    <w:link w:val="3-Titre3-MGDIS"/>
    <w:locked/>
    <w:rsid w:val="00060C51"/>
    <w:rPr>
      <w:rFonts w:ascii="Eras Medium ITC" w:hAnsi="Eras Medium ITC"/>
      <w:b/>
      <w:bCs/>
      <w:smallCaps/>
      <w:color w:val="4493CA"/>
    </w:rPr>
  </w:style>
  <w:style w:type="paragraph" w:customStyle="1" w:styleId="3-Titre3-MGDIS">
    <w:name w:val="3-Titre3-MGDIS"/>
    <w:basedOn w:val="Normal"/>
    <w:link w:val="3-Titre3-MGDISCar"/>
    <w:rsid w:val="00060C51"/>
    <w:pPr>
      <w:spacing w:before="360" w:after="240" w:line="240" w:lineRule="auto"/>
      <w:ind w:left="720" w:hanging="11"/>
    </w:pPr>
    <w:rPr>
      <w:rFonts w:ascii="Eras Medium ITC" w:hAnsi="Eras Medium ITC"/>
      <w:b/>
      <w:bCs/>
      <w:smallCaps/>
      <w:color w:val="4493CA"/>
    </w:rPr>
  </w:style>
  <w:style w:type="table" w:customStyle="1" w:styleId="TableauGrille1Clair-Accentuation11">
    <w:name w:val="Tableau Grille 1 Clair - Accentuation 11"/>
    <w:basedOn w:val="Tableau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37F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37FD5"/>
    <w:pPr>
      <w:tabs>
        <w:tab w:val="center" w:pos="4536"/>
        <w:tab w:val="right" w:pos="9072"/>
      </w:tabs>
      <w:spacing w:after="0" w:line="240" w:lineRule="auto"/>
    </w:pPr>
    <w:rPr>
      <w:rFonts w:ascii="Arial" w:eastAsia="Times New Roman" w:hAnsi="Arial" w:cs="Times New Roman"/>
      <w:sz w:val="20"/>
      <w:szCs w:val="20"/>
    </w:rPr>
  </w:style>
  <w:style w:type="character" w:customStyle="1" w:styleId="En-tteCar">
    <w:name w:val="En-tête Car"/>
    <w:basedOn w:val="Policepardfaut"/>
    <w:link w:val="En-tte"/>
    <w:uiPriority w:val="99"/>
    <w:rsid w:val="00F37FD5"/>
    <w:rPr>
      <w:rFonts w:ascii="Arial" w:eastAsia="Times New Roman" w:hAnsi="Arial" w:cs="Times New Roman"/>
      <w:sz w:val="20"/>
      <w:szCs w:val="20"/>
    </w:rPr>
  </w:style>
  <w:style w:type="paragraph" w:styleId="Pieddepage">
    <w:name w:val="footer"/>
    <w:basedOn w:val="Normal"/>
    <w:link w:val="PieddepageCar"/>
    <w:uiPriority w:val="99"/>
    <w:unhideWhenUsed/>
    <w:rsid w:val="00F37FD5"/>
    <w:pPr>
      <w:tabs>
        <w:tab w:val="center" w:pos="4536"/>
        <w:tab w:val="right" w:pos="9072"/>
      </w:tabs>
      <w:spacing w:after="0" w:line="240" w:lineRule="auto"/>
    </w:pPr>
    <w:rPr>
      <w:rFonts w:ascii="Arial" w:eastAsia="Times New Roman" w:hAnsi="Arial" w:cs="Times New Roman"/>
      <w:sz w:val="20"/>
      <w:szCs w:val="20"/>
    </w:rPr>
  </w:style>
  <w:style w:type="character" w:customStyle="1" w:styleId="PieddepageCar">
    <w:name w:val="Pied de page Car"/>
    <w:basedOn w:val="Policepardfaut"/>
    <w:link w:val="Pieddepage"/>
    <w:uiPriority w:val="99"/>
    <w:rsid w:val="00F37FD5"/>
    <w:rPr>
      <w:rFonts w:ascii="Arial" w:eastAsia="Times New Roman" w:hAnsi="Arial" w:cs="Times New Roman"/>
      <w:sz w:val="20"/>
      <w:szCs w:val="20"/>
    </w:rPr>
  </w:style>
  <w:style w:type="character" w:styleId="Marquedecommentaire">
    <w:name w:val="annotation reference"/>
    <w:basedOn w:val="Policepardfaut"/>
    <w:uiPriority w:val="99"/>
    <w:semiHidden/>
    <w:unhideWhenUsed/>
    <w:rsid w:val="0090081B"/>
    <w:rPr>
      <w:sz w:val="16"/>
      <w:szCs w:val="16"/>
    </w:rPr>
  </w:style>
  <w:style w:type="paragraph" w:styleId="Commentaire">
    <w:name w:val="annotation text"/>
    <w:basedOn w:val="Normal"/>
    <w:link w:val="CommentaireCar"/>
    <w:uiPriority w:val="99"/>
    <w:semiHidden/>
    <w:unhideWhenUsed/>
    <w:rsid w:val="0090081B"/>
    <w:pPr>
      <w:spacing w:line="240" w:lineRule="auto"/>
    </w:pPr>
    <w:rPr>
      <w:sz w:val="20"/>
      <w:szCs w:val="20"/>
    </w:rPr>
  </w:style>
  <w:style w:type="character" w:customStyle="1" w:styleId="CommentaireCar">
    <w:name w:val="Commentaire Car"/>
    <w:basedOn w:val="Policepardfaut"/>
    <w:link w:val="Commentaire"/>
    <w:uiPriority w:val="99"/>
    <w:semiHidden/>
    <w:rsid w:val="0090081B"/>
    <w:rPr>
      <w:sz w:val="20"/>
      <w:szCs w:val="20"/>
    </w:rPr>
  </w:style>
  <w:style w:type="paragraph" w:styleId="Objetducommentaire">
    <w:name w:val="annotation subject"/>
    <w:basedOn w:val="Commentaire"/>
    <w:next w:val="Commentaire"/>
    <w:link w:val="ObjetducommentaireCar"/>
    <w:uiPriority w:val="99"/>
    <w:semiHidden/>
    <w:unhideWhenUsed/>
    <w:rsid w:val="0090081B"/>
    <w:rPr>
      <w:b/>
      <w:bCs/>
    </w:rPr>
  </w:style>
  <w:style w:type="character" w:customStyle="1" w:styleId="ObjetducommentaireCar">
    <w:name w:val="Objet du commentaire Car"/>
    <w:basedOn w:val="CommentaireCar"/>
    <w:link w:val="Objetducommentaire"/>
    <w:uiPriority w:val="99"/>
    <w:semiHidden/>
    <w:rsid w:val="009008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7228">
      <w:bodyDiv w:val="1"/>
      <w:marLeft w:val="0"/>
      <w:marRight w:val="0"/>
      <w:marTop w:val="0"/>
      <w:marBottom w:val="0"/>
      <w:divBdr>
        <w:top w:val="none" w:sz="0" w:space="0" w:color="auto"/>
        <w:left w:val="none" w:sz="0" w:space="0" w:color="auto"/>
        <w:bottom w:val="none" w:sz="0" w:space="0" w:color="auto"/>
        <w:right w:val="none" w:sz="0" w:space="0" w:color="auto"/>
      </w:divBdr>
    </w:div>
    <w:div w:id="76751174">
      <w:bodyDiv w:val="1"/>
      <w:marLeft w:val="0"/>
      <w:marRight w:val="0"/>
      <w:marTop w:val="0"/>
      <w:marBottom w:val="0"/>
      <w:divBdr>
        <w:top w:val="none" w:sz="0" w:space="0" w:color="auto"/>
        <w:left w:val="none" w:sz="0" w:space="0" w:color="auto"/>
        <w:bottom w:val="none" w:sz="0" w:space="0" w:color="auto"/>
        <w:right w:val="none" w:sz="0" w:space="0" w:color="auto"/>
      </w:divBdr>
    </w:div>
    <w:div w:id="305742964">
      <w:bodyDiv w:val="1"/>
      <w:marLeft w:val="0"/>
      <w:marRight w:val="0"/>
      <w:marTop w:val="0"/>
      <w:marBottom w:val="0"/>
      <w:divBdr>
        <w:top w:val="none" w:sz="0" w:space="0" w:color="auto"/>
        <w:left w:val="none" w:sz="0" w:space="0" w:color="auto"/>
        <w:bottom w:val="none" w:sz="0" w:space="0" w:color="auto"/>
        <w:right w:val="none" w:sz="0" w:space="0" w:color="auto"/>
      </w:divBdr>
    </w:div>
    <w:div w:id="433786718">
      <w:bodyDiv w:val="1"/>
      <w:marLeft w:val="0"/>
      <w:marRight w:val="0"/>
      <w:marTop w:val="0"/>
      <w:marBottom w:val="0"/>
      <w:divBdr>
        <w:top w:val="none" w:sz="0" w:space="0" w:color="auto"/>
        <w:left w:val="none" w:sz="0" w:space="0" w:color="auto"/>
        <w:bottom w:val="none" w:sz="0" w:space="0" w:color="auto"/>
        <w:right w:val="none" w:sz="0" w:space="0" w:color="auto"/>
      </w:divBdr>
    </w:div>
    <w:div w:id="483200737">
      <w:bodyDiv w:val="1"/>
      <w:marLeft w:val="0"/>
      <w:marRight w:val="0"/>
      <w:marTop w:val="0"/>
      <w:marBottom w:val="0"/>
      <w:divBdr>
        <w:top w:val="none" w:sz="0" w:space="0" w:color="auto"/>
        <w:left w:val="none" w:sz="0" w:space="0" w:color="auto"/>
        <w:bottom w:val="none" w:sz="0" w:space="0" w:color="auto"/>
        <w:right w:val="none" w:sz="0" w:space="0" w:color="auto"/>
      </w:divBdr>
    </w:div>
    <w:div w:id="485978187">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3895138">
      <w:bodyDiv w:val="1"/>
      <w:marLeft w:val="0"/>
      <w:marRight w:val="0"/>
      <w:marTop w:val="0"/>
      <w:marBottom w:val="0"/>
      <w:divBdr>
        <w:top w:val="none" w:sz="0" w:space="0" w:color="auto"/>
        <w:left w:val="none" w:sz="0" w:space="0" w:color="auto"/>
        <w:bottom w:val="none" w:sz="0" w:space="0" w:color="auto"/>
        <w:right w:val="none" w:sz="0" w:space="0" w:color="auto"/>
      </w:divBdr>
    </w:div>
    <w:div w:id="782306902">
      <w:bodyDiv w:val="1"/>
      <w:marLeft w:val="0"/>
      <w:marRight w:val="0"/>
      <w:marTop w:val="0"/>
      <w:marBottom w:val="0"/>
      <w:divBdr>
        <w:top w:val="none" w:sz="0" w:space="0" w:color="auto"/>
        <w:left w:val="none" w:sz="0" w:space="0" w:color="auto"/>
        <w:bottom w:val="none" w:sz="0" w:space="0" w:color="auto"/>
        <w:right w:val="none" w:sz="0" w:space="0" w:color="auto"/>
      </w:divBdr>
    </w:div>
    <w:div w:id="804155927">
      <w:bodyDiv w:val="1"/>
      <w:marLeft w:val="0"/>
      <w:marRight w:val="0"/>
      <w:marTop w:val="0"/>
      <w:marBottom w:val="0"/>
      <w:divBdr>
        <w:top w:val="none" w:sz="0" w:space="0" w:color="auto"/>
        <w:left w:val="none" w:sz="0" w:space="0" w:color="auto"/>
        <w:bottom w:val="none" w:sz="0" w:space="0" w:color="auto"/>
        <w:right w:val="none" w:sz="0" w:space="0" w:color="auto"/>
      </w:divBdr>
      <w:divsChild>
        <w:div w:id="1439640920">
          <w:marLeft w:val="0"/>
          <w:marRight w:val="0"/>
          <w:marTop w:val="0"/>
          <w:marBottom w:val="0"/>
          <w:divBdr>
            <w:top w:val="none" w:sz="0" w:space="0" w:color="auto"/>
            <w:left w:val="none" w:sz="0" w:space="0" w:color="auto"/>
            <w:bottom w:val="none" w:sz="0" w:space="0" w:color="auto"/>
            <w:right w:val="none" w:sz="0" w:space="0" w:color="auto"/>
          </w:divBdr>
        </w:div>
      </w:divsChild>
    </w:div>
    <w:div w:id="843666616">
      <w:bodyDiv w:val="1"/>
      <w:marLeft w:val="0"/>
      <w:marRight w:val="0"/>
      <w:marTop w:val="0"/>
      <w:marBottom w:val="0"/>
      <w:divBdr>
        <w:top w:val="none" w:sz="0" w:space="0" w:color="auto"/>
        <w:left w:val="none" w:sz="0" w:space="0" w:color="auto"/>
        <w:bottom w:val="none" w:sz="0" w:space="0" w:color="auto"/>
        <w:right w:val="none" w:sz="0" w:space="0" w:color="auto"/>
      </w:divBdr>
    </w:div>
    <w:div w:id="881358405">
      <w:bodyDiv w:val="1"/>
      <w:marLeft w:val="0"/>
      <w:marRight w:val="0"/>
      <w:marTop w:val="0"/>
      <w:marBottom w:val="0"/>
      <w:divBdr>
        <w:top w:val="none" w:sz="0" w:space="0" w:color="auto"/>
        <w:left w:val="none" w:sz="0" w:space="0" w:color="auto"/>
        <w:bottom w:val="none" w:sz="0" w:space="0" w:color="auto"/>
        <w:right w:val="none" w:sz="0" w:space="0" w:color="auto"/>
      </w:divBdr>
    </w:div>
    <w:div w:id="917787223">
      <w:bodyDiv w:val="1"/>
      <w:marLeft w:val="0"/>
      <w:marRight w:val="0"/>
      <w:marTop w:val="0"/>
      <w:marBottom w:val="0"/>
      <w:divBdr>
        <w:top w:val="none" w:sz="0" w:space="0" w:color="auto"/>
        <w:left w:val="none" w:sz="0" w:space="0" w:color="auto"/>
        <w:bottom w:val="none" w:sz="0" w:space="0" w:color="auto"/>
        <w:right w:val="none" w:sz="0" w:space="0" w:color="auto"/>
      </w:divBdr>
    </w:div>
    <w:div w:id="935400621">
      <w:bodyDiv w:val="1"/>
      <w:marLeft w:val="0"/>
      <w:marRight w:val="0"/>
      <w:marTop w:val="0"/>
      <w:marBottom w:val="0"/>
      <w:divBdr>
        <w:top w:val="none" w:sz="0" w:space="0" w:color="auto"/>
        <w:left w:val="none" w:sz="0" w:space="0" w:color="auto"/>
        <w:bottom w:val="none" w:sz="0" w:space="0" w:color="auto"/>
        <w:right w:val="none" w:sz="0" w:space="0" w:color="auto"/>
      </w:divBdr>
    </w:div>
    <w:div w:id="1145318015">
      <w:bodyDiv w:val="1"/>
      <w:marLeft w:val="0"/>
      <w:marRight w:val="0"/>
      <w:marTop w:val="0"/>
      <w:marBottom w:val="0"/>
      <w:divBdr>
        <w:top w:val="none" w:sz="0" w:space="0" w:color="auto"/>
        <w:left w:val="none" w:sz="0" w:space="0" w:color="auto"/>
        <w:bottom w:val="none" w:sz="0" w:space="0" w:color="auto"/>
        <w:right w:val="none" w:sz="0" w:space="0" w:color="auto"/>
      </w:divBdr>
    </w:div>
    <w:div w:id="1155029980">
      <w:bodyDiv w:val="1"/>
      <w:marLeft w:val="0"/>
      <w:marRight w:val="0"/>
      <w:marTop w:val="0"/>
      <w:marBottom w:val="0"/>
      <w:divBdr>
        <w:top w:val="none" w:sz="0" w:space="0" w:color="auto"/>
        <w:left w:val="none" w:sz="0" w:space="0" w:color="auto"/>
        <w:bottom w:val="none" w:sz="0" w:space="0" w:color="auto"/>
        <w:right w:val="none" w:sz="0" w:space="0" w:color="auto"/>
      </w:divBdr>
      <w:divsChild>
        <w:div w:id="353775608">
          <w:marLeft w:val="0"/>
          <w:marRight w:val="0"/>
          <w:marTop w:val="0"/>
          <w:marBottom w:val="0"/>
          <w:divBdr>
            <w:top w:val="none" w:sz="0" w:space="0" w:color="auto"/>
            <w:left w:val="none" w:sz="0" w:space="0" w:color="auto"/>
            <w:bottom w:val="none" w:sz="0" w:space="0" w:color="auto"/>
            <w:right w:val="none" w:sz="0" w:space="0" w:color="auto"/>
          </w:divBdr>
        </w:div>
      </w:divsChild>
    </w:div>
    <w:div w:id="1303579566">
      <w:bodyDiv w:val="1"/>
      <w:marLeft w:val="0"/>
      <w:marRight w:val="0"/>
      <w:marTop w:val="0"/>
      <w:marBottom w:val="0"/>
      <w:divBdr>
        <w:top w:val="none" w:sz="0" w:space="0" w:color="auto"/>
        <w:left w:val="none" w:sz="0" w:space="0" w:color="auto"/>
        <w:bottom w:val="none" w:sz="0" w:space="0" w:color="auto"/>
        <w:right w:val="none" w:sz="0" w:space="0" w:color="auto"/>
      </w:divBdr>
    </w:div>
    <w:div w:id="1308704548">
      <w:bodyDiv w:val="1"/>
      <w:marLeft w:val="0"/>
      <w:marRight w:val="0"/>
      <w:marTop w:val="0"/>
      <w:marBottom w:val="0"/>
      <w:divBdr>
        <w:top w:val="none" w:sz="0" w:space="0" w:color="auto"/>
        <w:left w:val="none" w:sz="0" w:space="0" w:color="auto"/>
        <w:bottom w:val="none" w:sz="0" w:space="0" w:color="auto"/>
        <w:right w:val="none" w:sz="0" w:space="0" w:color="auto"/>
      </w:divBdr>
    </w:div>
    <w:div w:id="1354111801">
      <w:bodyDiv w:val="1"/>
      <w:marLeft w:val="0"/>
      <w:marRight w:val="0"/>
      <w:marTop w:val="0"/>
      <w:marBottom w:val="0"/>
      <w:divBdr>
        <w:top w:val="none" w:sz="0" w:space="0" w:color="auto"/>
        <w:left w:val="none" w:sz="0" w:space="0" w:color="auto"/>
        <w:bottom w:val="none" w:sz="0" w:space="0" w:color="auto"/>
        <w:right w:val="none" w:sz="0" w:space="0" w:color="auto"/>
      </w:divBdr>
      <w:divsChild>
        <w:div w:id="2118868634">
          <w:marLeft w:val="0"/>
          <w:marRight w:val="0"/>
          <w:marTop w:val="0"/>
          <w:marBottom w:val="0"/>
          <w:divBdr>
            <w:top w:val="none" w:sz="0" w:space="0" w:color="auto"/>
            <w:left w:val="none" w:sz="0" w:space="0" w:color="auto"/>
            <w:bottom w:val="none" w:sz="0" w:space="0" w:color="auto"/>
            <w:right w:val="none" w:sz="0" w:space="0" w:color="auto"/>
          </w:divBdr>
        </w:div>
      </w:divsChild>
    </w:div>
    <w:div w:id="1378168405">
      <w:bodyDiv w:val="1"/>
      <w:marLeft w:val="0"/>
      <w:marRight w:val="0"/>
      <w:marTop w:val="0"/>
      <w:marBottom w:val="0"/>
      <w:divBdr>
        <w:top w:val="none" w:sz="0" w:space="0" w:color="auto"/>
        <w:left w:val="none" w:sz="0" w:space="0" w:color="auto"/>
        <w:bottom w:val="none" w:sz="0" w:space="0" w:color="auto"/>
        <w:right w:val="none" w:sz="0" w:space="0" w:color="auto"/>
      </w:divBdr>
    </w:div>
    <w:div w:id="1538077331">
      <w:bodyDiv w:val="1"/>
      <w:marLeft w:val="0"/>
      <w:marRight w:val="0"/>
      <w:marTop w:val="0"/>
      <w:marBottom w:val="0"/>
      <w:divBdr>
        <w:top w:val="none" w:sz="0" w:space="0" w:color="auto"/>
        <w:left w:val="none" w:sz="0" w:space="0" w:color="auto"/>
        <w:bottom w:val="none" w:sz="0" w:space="0" w:color="auto"/>
        <w:right w:val="none" w:sz="0" w:space="0" w:color="auto"/>
      </w:divBdr>
    </w:div>
    <w:div w:id="1637490235">
      <w:bodyDiv w:val="1"/>
      <w:marLeft w:val="0"/>
      <w:marRight w:val="0"/>
      <w:marTop w:val="0"/>
      <w:marBottom w:val="0"/>
      <w:divBdr>
        <w:top w:val="none" w:sz="0" w:space="0" w:color="auto"/>
        <w:left w:val="none" w:sz="0" w:space="0" w:color="auto"/>
        <w:bottom w:val="none" w:sz="0" w:space="0" w:color="auto"/>
        <w:right w:val="none" w:sz="0" w:space="0" w:color="auto"/>
      </w:divBdr>
    </w:div>
    <w:div w:id="1644233558">
      <w:bodyDiv w:val="1"/>
      <w:marLeft w:val="0"/>
      <w:marRight w:val="0"/>
      <w:marTop w:val="0"/>
      <w:marBottom w:val="0"/>
      <w:divBdr>
        <w:top w:val="none" w:sz="0" w:space="0" w:color="auto"/>
        <w:left w:val="none" w:sz="0" w:space="0" w:color="auto"/>
        <w:bottom w:val="none" w:sz="0" w:space="0" w:color="auto"/>
        <w:right w:val="none" w:sz="0" w:space="0" w:color="auto"/>
      </w:divBdr>
    </w:div>
    <w:div w:id="1813986390">
      <w:bodyDiv w:val="1"/>
      <w:marLeft w:val="0"/>
      <w:marRight w:val="0"/>
      <w:marTop w:val="0"/>
      <w:marBottom w:val="0"/>
      <w:divBdr>
        <w:top w:val="none" w:sz="0" w:space="0" w:color="auto"/>
        <w:left w:val="none" w:sz="0" w:space="0" w:color="auto"/>
        <w:bottom w:val="none" w:sz="0" w:space="0" w:color="auto"/>
        <w:right w:val="none" w:sz="0" w:space="0" w:color="auto"/>
      </w:divBdr>
      <w:divsChild>
        <w:div w:id="267157419">
          <w:marLeft w:val="0"/>
          <w:marRight w:val="0"/>
          <w:marTop w:val="0"/>
          <w:marBottom w:val="0"/>
          <w:divBdr>
            <w:top w:val="none" w:sz="0" w:space="0" w:color="auto"/>
            <w:left w:val="none" w:sz="0" w:space="0" w:color="auto"/>
            <w:bottom w:val="none" w:sz="0" w:space="0" w:color="auto"/>
            <w:right w:val="none" w:sz="0" w:space="0" w:color="auto"/>
          </w:divBdr>
          <w:divsChild>
            <w:div w:id="1660042411">
              <w:marLeft w:val="0"/>
              <w:marRight w:val="0"/>
              <w:marTop w:val="0"/>
              <w:marBottom w:val="0"/>
              <w:divBdr>
                <w:top w:val="none" w:sz="0" w:space="0" w:color="auto"/>
                <w:left w:val="none" w:sz="0" w:space="0" w:color="auto"/>
                <w:bottom w:val="none" w:sz="0" w:space="0" w:color="auto"/>
                <w:right w:val="none" w:sz="0" w:space="0" w:color="auto"/>
              </w:divBdr>
              <w:divsChild>
                <w:div w:id="1783302010">
                  <w:marLeft w:val="0"/>
                  <w:marRight w:val="0"/>
                  <w:marTop w:val="0"/>
                  <w:marBottom w:val="0"/>
                  <w:divBdr>
                    <w:top w:val="none" w:sz="0" w:space="0" w:color="auto"/>
                    <w:left w:val="none" w:sz="0" w:space="0" w:color="auto"/>
                    <w:bottom w:val="none" w:sz="0" w:space="0" w:color="auto"/>
                    <w:right w:val="none" w:sz="0" w:space="0" w:color="auto"/>
                  </w:divBdr>
                  <w:divsChild>
                    <w:div w:id="1149251273">
                      <w:marLeft w:val="0"/>
                      <w:marRight w:val="0"/>
                      <w:marTop w:val="0"/>
                      <w:marBottom w:val="0"/>
                      <w:divBdr>
                        <w:top w:val="none" w:sz="0" w:space="0" w:color="auto"/>
                        <w:left w:val="none" w:sz="0" w:space="0" w:color="auto"/>
                        <w:bottom w:val="none" w:sz="0" w:space="0" w:color="auto"/>
                        <w:right w:val="none" w:sz="0" w:space="0" w:color="auto"/>
                      </w:divBdr>
                      <w:divsChild>
                        <w:div w:id="893153990">
                          <w:marLeft w:val="0"/>
                          <w:marRight w:val="0"/>
                          <w:marTop w:val="0"/>
                          <w:marBottom w:val="0"/>
                          <w:divBdr>
                            <w:top w:val="none" w:sz="0" w:space="0" w:color="auto"/>
                            <w:left w:val="none" w:sz="0" w:space="0" w:color="auto"/>
                            <w:bottom w:val="none" w:sz="0" w:space="0" w:color="auto"/>
                            <w:right w:val="none" w:sz="0" w:space="0" w:color="auto"/>
                          </w:divBdr>
                          <w:divsChild>
                            <w:div w:id="1884175979">
                              <w:marLeft w:val="0"/>
                              <w:marRight w:val="0"/>
                              <w:marTop w:val="0"/>
                              <w:marBottom w:val="0"/>
                              <w:divBdr>
                                <w:top w:val="none" w:sz="0" w:space="0" w:color="auto"/>
                                <w:left w:val="none" w:sz="0" w:space="0" w:color="auto"/>
                                <w:bottom w:val="none" w:sz="0" w:space="0" w:color="auto"/>
                                <w:right w:val="none" w:sz="0" w:space="0" w:color="auto"/>
                              </w:divBdr>
                              <w:divsChild>
                                <w:div w:id="1841431508">
                                  <w:marLeft w:val="0"/>
                                  <w:marRight w:val="0"/>
                                  <w:marTop w:val="0"/>
                                  <w:marBottom w:val="0"/>
                                  <w:divBdr>
                                    <w:top w:val="none" w:sz="0" w:space="0" w:color="auto"/>
                                    <w:left w:val="none" w:sz="0" w:space="0" w:color="auto"/>
                                    <w:bottom w:val="none" w:sz="0" w:space="0" w:color="auto"/>
                                    <w:right w:val="none" w:sz="0" w:space="0" w:color="auto"/>
                                  </w:divBdr>
                                  <w:divsChild>
                                    <w:div w:id="1332561961">
                                      <w:marLeft w:val="0"/>
                                      <w:marRight w:val="0"/>
                                      <w:marTop w:val="0"/>
                                      <w:marBottom w:val="0"/>
                                      <w:divBdr>
                                        <w:top w:val="none" w:sz="0" w:space="0" w:color="auto"/>
                                        <w:left w:val="none" w:sz="0" w:space="0" w:color="auto"/>
                                        <w:bottom w:val="none" w:sz="0" w:space="0" w:color="auto"/>
                                        <w:right w:val="none" w:sz="0" w:space="0" w:color="auto"/>
                                      </w:divBdr>
                                      <w:divsChild>
                                        <w:div w:id="1849446504">
                                          <w:marLeft w:val="0"/>
                                          <w:marRight w:val="0"/>
                                          <w:marTop w:val="0"/>
                                          <w:marBottom w:val="0"/>
                                          <w:divBdr>
                                            <w:top w:val="none" w:sz="0" w:space="0" w:color="auto"/>
                                            <w:left w:val="none" w:sz="0" w:space="0" w:color="auto"/>
                                            <w:bottom w:val="none" w:sz="0" w:space="0" w:color="auto"/>
                                            <w:right w:val="none" w:sz="0" w:space="0" w:color="auto"/>
                                          </w:divBdr>
                                          <w:divsChild>
                                            <w:div w:id="2032409228">
                                              <w:marLeft w:val="0"/>
                                              <w:marRight w:val="0"/>
                                              <w:marTop w:val="0"/>
                                              <w:marBottom w:val="0"/>
                                              <w:divBdr>
                                                <w:top w:val="none" w:sz="0" w:space="0" w:color="auto"/>
                                                <w:left w:val="none" w:sz="0" w:space="0" w:color="auto"/>
                                                <w:bottom w:val="none" w:sz="0" w:space="0" w:color="auto"/>
                                                <w:right w:val="none" w:sz="0" w:space="0" w:color="auto"/>
                                              </w:divBdr>
                                              <w:divsChild>
                                                <w:div w:id="988247058">
                                                  <w:marLeft w:val="0"/>
                                                  <w:marRight w:val="0"/>
                                                  <w:marTop w:val="0"/>
                                                  <w:marBottom w:val="0"/>
                                                  <w:divBdr>
                                                    <w:top w:val="none" w:sz="0" w:space="0" w:color="auto"/>
                                                    <w:left w:val="none" w:sz="0" w:space="0" w:color="auto"/>
                                                    <w:bottom w:val="none" w:sz="0" w:space="0" w:color="auto"/>
                                                    <w:right w:val="none" w:sz="0" w:space="0" w:color="auto"/>
                                                  </w:divBdr>
                                                  <w:divsChild>
                                                    <w:div w:id="217976414">
                                                      <w:marLeft w:val="0"/>
                                                      <w:marRight w:val="0"/>
                                                      <w:marTop w:val="0"/>
                                                      <w:marBottom w:val="0"/>
                                                      <w:divBdr>
                                                        <w:top w:val="single" w:sz="6" w:space="0" w:color="ABABAB"/>
                                                        <w:left w:val="single" w:sz="6" w:space="0" w:color="ABABAB"/>
                                                        <w:bottom w:val="none" w:sz="0" w:space="0" w:color="auto"/>
                                                        <w:right w:val="single" w:sz="6" w:space="0" w:color="ABABAB"/>
                                                      </w:divBdr>
                                                      <w:divsChild>
                                                        <w:div w:id="560218347">
                                                          <w:marLeft w:val="0"/>
                                                          <w:marRight w:val="0"/>
                                                          <w:marTop w:val="0"/>
                                                          <w:marBottom w:val="0"/>
                                                          <w:divBdr>
                                                            <w:top w:val="none" w:sz="0" w:space="0" w:color="auto"/>
                                                            <w:left w:val="none" w:sz="0" w:space="0" w:color="auto"/>
                                                            <w:bottom w:val="none" w:sz="0" w:space="0" w:color="auto"/>
                                                            <w:right w:val="none" w:sz="0" w:space="0" w:color="auto"/>
                                                          </w:divBdr>
                                                          <w:divsChild>
                                                            <w:div w:id="1243027462">
                                                              <w:marLeft w:val="0"/>
                                                              <w:marRight w:val="0"/>
                                                              <w:marTop w:val="0"/>
                                                              <w:marBottom w:val="0"/>
                                                              <w:divBdr>
                                                                <w:top w:val="none" w:sz="0" w:space="0" w:color="auto"/>
                                                                <w:left w:val="none" w:sz="0" w:space="0" w:color="auto"/>
                                                                <w:bottom w:val="none" w:sz="0" w:space="0" w:color="auto"/>
                                                                <w:right w:val="none" w:sz="0" w:space="0" w:color="auto"/>
                                                              </w:divBdr>
                                                              <w:divsChild>
                                                                <w:div w:id="2034063932">
                                                                  <w:marLeft w:val="0"/>
                                                                  <w:marRight w:val="0"/>
                                                                  <w:marTop w:val="0"/>
                                                                  <w:marBottom w:val="0"/>
                                                                  <w:divBdr>
                                                                    <w:top w:val="none" w:sz="0" w:space="0" w:color="auto"/>
                                                                    <w:left w:val="none" w:sz="0" w:space="0" w:color="auto"/>
                                                                    <w:bottom w:val="none" w:sz="0" w:space="0" w:color="auto"/>
                                                                    <w:right w:val="none" w:sz="0" w:space="0" w:color="auto"/>
                                                                  </w:divBdr>
                                                                  <w:divsChild>
                                                                    <w:div w:id="1022363912">
                                                                      <w:marLeft w:val="0"/>
                                                                      <w:marRight w:val="0"/>
                                                                      <w:marTop w:val="0"/>
                                                                      <w:marBottom w:val="0"/>
                                                                      <w:divBdr>
                                                                        <w:top w:val="none" w:sz="0" w:space="0" w:color="auto"/>
                                                                        <w:left w:val="none" w:sz="0" w:space="0" w:color="auto"/>
                                                                        <w:bottom w:val="none" w:sz="0" w:space="0" w:color="auto"/>
                                                                        <w:right w:val="none" w:sz="0" w:space="0" w:color="auto"/>
                                                                      </w:divBdr>
                                                                      <w:divsChild>
                                                                        <w:div w:id="1392540766">
                                                                          <w:marLeft w:val="-75"/>
                                                                          <w:marRight w:val="0"/>
                                                                          <w:marTop w:val="30"/>
                                                                          <w:marBottom w:val="30"/>
                                                                          <w:divBdr>
                                                                            <w:top w:val="none" w:sz="0" w:space="0" w:color="auto"/>
                                                                            <w:left w:val="none" w:sz="0" w:space="0" w:color="auto"/>
                                                                            <w:bottom w:val="none" w:sz="0" w:space="0" w:color="auto"/>
                                                                            <w:right w:val="none" w:sz="0" w:space="0" w:color="auto"/>
                                                                          </w:divBdr>
                                                                          <w:divsChild>
                                                                            <w:div w:id="1120684832">
                                                                              <w:marLeft w:val="0"/>
                                                                              <w:marRight w:val="0"/>
                                                                              <w:marTop w:val="0"/>
                                                                              <w:marBottom w:val="0"/>
                                                                              <w:divBdr>
                                                                                <w:top w:val="none" w:sz="0" w:space="0" w:color="auto"/>
                                                                                <w:left w:val="none" w:sz="0" w:space="0" w:color="auto"/>
                                                                                <w:bottom w:val="none" w:sz="0" w:space="0" w:color="auto"/>
                                                                                <w:right w:val="none" w:sz="0" w:space="0" w:color="auto"/>
                                                                              </w:divBdr>
                                                                              <w:divsChild>
                                                                                <w:div w:id="202448229">
                                                                                  <w:marLeft w:val="0"/>
                                                                                  <w:marRight w:val="0"/>
                                                                                  <w:marTop w:val="0"/>
                                                                                  <w:marBottom w:val="0"/>
                                                                                  <w:divBdr>
                                                                                    <w:top w:val="none" w:sz="0" w:space="0" w:color="auto"/>
                                                                                    <w:left w:val="none" w:sz="0" w:space="0" w:color="auto"/>
                                                                                    <w:bottom w:val="none" w:sz="0" w:space="0" w:color="auto"/>
                                                                                    <w:right w:val="none" w:sz="0" w:space="0" w:color="auto"/>
                                                                                  </w:divBdr>
                                                                                  <w:divsChild>
                                                                                    <w:div w:id="1401946763">
                                                                                      <w:marLeft w:val="0"/>
                                                                                      <w:marRight w:val="0"/>
                                                                                      <w:marTop w:val="0"/>
                                                                                      <w:marBottom w:val="0"/>
                                                                                      <w:divBdr>
                                                                                        <w:top w:val="none" w:sz="0" w:space="0" w:color="auto"/>
                                                                                        <w:left w:val="none" w:sz="0" w:space="0" w:color="auto"/>
                                                                                        <w:bottom w:val="none" w:sz="0" w:space="0" w:color="auto"/>
                                                                                        <w:right w:val="none" w:sz="0" w:space="0" w:color="auto"/>
                                                                                      </w:divBdr>
                                                                                      <w:divsChild>
                                                                                        <w:div w:id="1565020465">
                                                                                          <w:marLeft w:val="0"/>
                                                                                          <w:marRight w:val="0"/>
                                                                                          <w:marTop w:val="0"/>
                                                                                          <w:marBottom w:val="0"/>
                                                                                          <w:divBdr>
                                                                                            <w:top w:val="none" w:sz="0" w:space="0" w:color="auto"/>
                                                                                            <w:left w:val="none" w:sz="0" w:space="0" w:color="auto"/>
                                                                                            <w:bottom w:val="none" w:sz="0" w:space="0" w:color="auto"/>
                                                                                            <w:right w:val="none" w:sz="0" w:space="0" w:color="auto"/>
                                                                                          </w:divBdr>
                                                                                          <w:divsChild>
                                                                                            <w:div w:id="1589117754">
                                                                                              <w:marLeft w:val="0"/>
                                                                                              <w:marRight w:val="0"/>
                                                                                              <w:marTop w:val="0"/>
                                                                                              <w:marBottom w:val="0"/>
                                                                                              <w:divBdr>
                                                                                                <w:top w:val="none" w:sz="0" w:space="0" w:color="auto"/>
                                                                                                <w:left w:val="none" w:sz="0" w:space="0" w:color="auto"/>
                                                                                                <w:bottom w:val="none" w:sz="0" w:space="0" w:color="auto"/>
                                                                                                <w:right w:val="none" w:sz="0" w:space="0" w:color="auto"/>
                                                                                              </w:divBdr>
                                                                                              <w:divsChild>
                                                                                                <w:div w:id="813108661">
                                                                                                  <w:marLeft w:val="0"/>
                                                                                                  <w:marRight w:val="0"/>
                                                                                                  <w:marTop w:val="0"/>
                                                                                                  <w:marBottom w:val="0"/>
                                                                                                  <w:divBdr>
                                                                                                    <w:top w:val="none" w:sz="0" w:space="0" w:color="auto"/>
                                                                                                    <w:left w:val="none" w:sz="0" w:space="0" w:color="auto"/>
                                                                                                    <w:bottom w:val="none" w:sz="0" w:space="0" w:color="auto"/>
                                                                                                    <w:right w:val="none" w:sz="0" w:space="0" w:color="auto"/>
                                                                                                  </w:divBdr>
                                                                                                </w:div>
                                                                                              </w:divsChild>
                                                                                            </w:div>
                                                                                            <w:div w:id="976645734">
                                                                                              <w:marLeft w:val="0"/>
                                                                                              <w:marRight w:val="0"/>
                                                                                              <w:marTop w:val="0"/>
                                                                                              <w:marBottom w:val="0"/>
                                                                                              <w:divBdr>
                                                                                                <w:top w:val="none" w:sz="0" w:space="0" w:color="auto"/>
                                                                                                <w:left w:val="none" w:sz="0" w:space="0" w:color="auto"/>
                                                                                                <w:bottom w:val="none" w:sz="0" w:space="0" w:color="auto"/>
                                                                                                <w:right w:val="none" w:sz="0" w:space="0" w:color="auto"/>
                                                                                              </w:divBdr>
                                                                                              <w:divsChild>
                                                                                                <w:div w:id="1418746104">
                                                                                                  <w:marLeft w:val="0"/>
                                                                                                  <w:marRight w:val="0"/>
                                                                                                  <w:marTop w:val="0"/>
                                                                                                  <w:marBottom w:val="0"/>
                                                                                                  <w:divBdr>
                                                                                                    <w:top w:val="none" w:sz="0" w:space="0" w:color="auto"/>
                                                                                                    <w:left w:val="none" w:sz="0" w:space="0" w:color="auto"/>
                                                                                                    <w:bottom w:val="none" w:sz="0" w:space="0" w:color="auto"/>
                                                                                                    <w:right w:val="none" w:sz="0" w:space="0" w:color="auto"/>
                                                                                                  </w:divBdr>
                                                                                                  <w:divsChild>
                                                                                                    <w:div w:id="1535533929">
                                                                                                      <w:marLeft w:val="0"/>
                                                                                                      <w:marRight w:val="0"/>
                                                                                                      <w:marTop w:val="30"/>
                                                                                                      <w:marBottom w:val="30"/>
                                                                                                      <w:divBdr>
                                                                                                        <w:top w:val="none" w:sz="0" w:space="0" w:color="auto"/>
                                                                                                        <w:left w:val="none" w:sz="0" w:space="0" w:color="auto"/>
                                                                                                        <w:bottom w:val="none" w:sz="0" w:space="0" w:color="auto"/>
                                                                                                        <w:right w:val="none" w:sz="0" w:space="0" w:color="auto"/>
                                                                                                      </w:divBdr>
                                                                                                      <w:divsChild>
                                                                                                        <w:div w:id="931282220">
                                                                                                          <w:marLeft w:val="0"/>
                                                                                                          <w:marRight w:val="0"/>
                                                                                                          <w:marTop w:val="0"/>
                                                                                                          <w:marBottom w:val="0"/>
                                                                                                          <w:divBdr>
                                                                                                            <w:top w:val="none" w:sz="0" w:space="0" w:color="auto"/>
                                                                                                            <w:left w:val="none" w:sz="0" w:space="0" w:color="auto"/>
                                                                                                            <w:bottom w:val="none" w:sz="0" w:space="0" w:color="auto"/>
                                                                                                            <w:right w:val="none" w:sz="0" w:space="0" w:color="auto"/>
                                                                                                          </w:divBdr>
                                                                                                          <w:divsChild>
                                                                                                            <w:div w:id="486020829">
                                                                                                              <w:marLeft w:val="0"/>
                                                                                                              <w:marRight w:val="0"/>
                                                                                                              <w:marTop w:val="0"/>
                                                                                                              <w:marBottom w:val="0"/>
                                                                                                              <w:divBdr>
                                                                                                                <w:top w:val="none" w:sz="0" w:space="0" w:color="auto"/>
                                                                                                                <w:left w:val="none" w:sz="0" w:space="0" w:color="auto"/>
                                                                                                                <w:bottom w:val="none" w:sz="0" w:space="0" w:color="auto"/>
                                                                                                                <w:right w:val="none" w:sz="0" w:space="0" w:color="auto"/>
                                                                                                              </w:divBdr>
                                                                                                            </w:div>
                                                                                                          </w:divsChild>
                                                                                                        </w:div>
                                                                                                        <w:div w:id="1595632316">
                                                                                                          <w:marLeft w:val="0"/>
                                                                                                          <w:marRight w:val="0"/>
                                                                                                          <w:marTop w:val="0"/>
                                                                                                          <w:marBottom w:val="0"/>
                                                                                                          <w:divBdr>
                                                                                                            <w:top w:val="none" w:sz="0" w:space="0" w:color="auto"/>
                                                                                                            <w:left w:val="none" w:sz="0" w:space="0" w:color="auto"/>
                                                                                                            <w:bottom w:val="none" w:sz="0" w:space="0" w:color="auto"/>
                                                                                                            <w:right w:val="none" w:sz="0" w:space="0" w:color="auto"/>
                                                                                                          </w:divBdr>
                                                                                                          <w:divsChild>
                                                                                                            <w:div w:id="1588610749">
                                                                                                              <w:marLeft w:val="0"/>
                                                                                                              <w:marRight w:val="0"/>
                                                                                                              <w:marTop w:val="0"/>
                                                                                                              <w:marBottom w:val="0"/>
                                                                                                              <w:divBdr>
                                                                                                                <w:top w:val="none" w:sz="0" w:space="0" w:color="auto"/>
                                                                                                                <w:left w:val="none" w:sz="0" w:space="0" w:color="auto"/>
                                                                                                                <w:bottom w:val="none" w:sz="0" w:space="0" w:color="auto"/>
                                                                                                                <w:right w:val="none" w:sz="0" w:space="0" w:color="auto"/>
                                                                                                              </w:divBdr>
                                                                                                            </w:div>
                                                                                                          </w:divsChild>
                                                                                                        </w:div>
                                                                                                        <w:div w:id="52388256">
                                                                                                          <w:marLeft w:val="0"/>
                                                                                                          <w:marRight w:val="0"/>
                                                                                                          <w:marTop w:val="0"/>
                                                                                                          <w:marBottom w:val="0"/>
                                                                                                          <w:divBdr>
                                                                                                            <w:top w:val="none" w:sz="0" w:space="0" w:color="auto"/>
                                                                                                            <w:left w:val="none" w:sz="0" w:space="0" w:color="auto"/>
                                                                                                            <w:bottom w:val="none" w:sz="0" w:space="0" w:color="auto"/>
                                                                                                            <w:right w:val="none" w:sz="0" w:space="0" w:color="auto"/>
                                                                                                          </w:divBdr>
                                                                                                          <w:divsChild>
                                                                                                            <w:div w:id="1667587929">
                                                                                                              <w:marLeft w:val="0"/>
                                                                                                              <w:marRight w:val="0"/>
                                                                                                              <w:marTop w:val="0"/>
                                                                                                              <w:marBottom w:val="0"/>
                                                                                                              <w:divBdr>
                                                                                                                <w:top w:val="none" w:sz="0" w:space="0" w:color="auto"/>
                                                                                                                <w:left w:val="none" w:sz="0" w:space="0" w:color="auto"/>
                                                                                                                <w:bottom w:val="none" w:sz="0" w:space="0" w:color="auto"/>
                                                                                                                <w:right w:val="none" w:sz="0" w:space="0" w:color="auto"/>
                                                                                                              </w:divBdr>
                                                                                                            </w:div>
                                                                                                          </w:divsChild>
                                                                                                        </w:div>
                                                                                                        <w:div w:id="414254827">
                                                                                                          <w:marLeft w:val="0"/>
                                                                                                          <w:marRight w:val="0"/>
                                                                                                          <w:marTop w:val="0"/>
                                                                                                          <w:marBottom w:val="0"/>
                                                                                                          <w:divBdr>
                                                                                                            <w:top w:val="none" w:sz="0" w:space="0" w:color="auto"/>
                                                                                                            <w:left w:val="none" w:sz="0" w:space="0" w:color="auto"/>
                                                                                                            <w:bottom w:val="none" w:sz="0" w:space="0" w:color="auto"/>
                                                                                                            <w:right w:val="none" w:sz="0" w:space="0" w:color="auto"/>
                                                                                                          </w:divBdr>
                                                                                                          <w:divsChild>
                                                                                                            <w:div w:id="1599749371">
                                                                                                              <w:marLeft w:val="0"/>
                                                                                                              <w:marRight w:val="0"/>
                                                                                                              <w:marTop w:val="0"/>
                                                                                                              <w:marBottom w:val="0"/>
                                                                                                              <w:divBdr>
                                                                                                                <w:top w:val="none" w:sz="0" w:space="0" w:color="auto"/>
                                                                                                                <w:left w:val="none" w:sz="0" w:space="0" w:color="auto"/>
                                                                                                                <w:bottom w:val="none" w:sz="0" w:space="0" w:color="auto"/>
                                                                                                                <w:right w:val="none" w:sz="0" w:space="0" w:color="auto"/>
                                                                                                              </w:divBdr>
                                                                                                            </w:div>
                                                                                                            <w:div w:id="1900095384">
                                                                                                              <w:marLeft w:val="0"/>
                                                                                                              <w:marRight w:val="0"/>
                                                                                                              <w:marTop w:val="0"/>
                                                                                                              <w:marBottom w:val="0"/>
                                                                                                              <w:divBdr>
                                                                                                                <w:top w:val="none" w:sz="0" w:space="0" w:color="auto"/>
                                                                                                                <w:left w:val="none" w:sz="0" w:space="0" w:color="auto"/>
                                                                                                                <w:bottom w:val="none" w:sz="0" w:space="0" w:color="auto"/>
                                                                                                                <w:right w:val="none" w:sz="0" w:space="0" w:color="auto"/>
                                                                                                              </w:divBdr>
                                                                                                            </w:div>
                                                                                                            <w:div w:id="388574207">
                                                                                                              <w:marLeft w:val="0"/>
                                                                                                              <w:marRight w:val="0"/>
                                                                                                              <w:marTop w:val="0"/>
                                                                                                              <w:marBottom w:val="0"/>
                                                                                                              <w:divBdr>
                                                                                                                <w:top w:val="none" w:sz="0" w:space="0" w:color="auto"/>
                                                                                                                <w:left w:val="none" w:sz="0" w:space="0" w:color="auto"/>
                                                                                                                <w:bottom w:val="none" w:sz="0" w:space="0" w:color="auto"/>
                                                                                                                <w:right w:val="none" w:sz="0" w:space="0" w:color="auto"/>
                                                                                                              </w:divBdr>
                                                                                                            </w:div>
                                                                                                            <w:div w:id="1971324435">
                                                                                                              <w:marLeft w:val="0"/>
                                                                                                              <w:marRight w:val="0"/>
                                                                                                              <w:marTop w:val="0"/>
                                                                                                              <w:marBottom w:val="0"/>
                                                                                                              <w:divBdr>
                                                                                                                <w:top w:val="none" w:sz="0" w:space="0" w:color="auto"/>
                                                                                                                <w:left w:val="none" w:sz="0" w:space="0" w:color="auto"/>
                                                                                                                <w:bottom w:val="none" w:sz="0" w:space="0" w:color="auto"/>
                                                                                                                <w:right w:val="none" w:sz="0" w:space="0" w:color="auto"/>
                                                                                                              </w:divBdr>
                                                                                                            </w:div>
                                                                                                          </w:divsChild>
                                                                                                        </w:div>
                                                                                                        <w:div w:id="1026054970">
                                                                                                          <w:marLeft w:val="0"/>
                                                                                                          <w:marRight w:val="0"/>
                                                                                                          <w:marTop w:val="0"/>
                                                                                                          <w:marBottom w:val="0"/>
                                                                                                          <w:divBdr>
                                                                                                            <w:top w:val="none" w:sz="0" w:space="0" w:color="auto"/>
                                                                                                            <w:left w:val="none" w:sz="0" w:space="0" w:color="auto"/>
                                                                                                            <w:bottom w:val="none" w:sz="0" w:space="0" w:color="auto"/>
                                                                                                            <w:right w:val="none" w:sz="0" w:space="0" w:color="auto"/>
                                                                                                          </w:divBdr>
                                                                                                          <w:divsChild>
                                                                                                            <w:div w:id="2088651069">
                                                                                                              <w:marLeft w:val="0"/>
                                                                                                              <w:marRight w:val="0"/>
                                                                                                              <w:marTop w:val="0"/>
                                                                                                              <w:marBottom w:val="0"/>
                                                                                                              <w:divBdr>
                                                                                                                <w:top w:val="none" w:sz="0" w:space="0" w:color="auto"/>
                                                                                                                <w:left w:val="none" w:sz="0" w:space="0" w:color="auto"/>
                                                                                                                <w:bottom w:val="none" w:sz="0" w:space="0" w:color="auto"/>
                                                                                                                <w:right w:val="none" w:sz="0" w:space="0" w:color="auto"/>
                                                                                                              </w:divBdr>
                                                                                                            </w:div>
                                                                                                          </w:divsChild>
                                                                                                        </w:div>
                                                                                                        <w:div w:id="2086536794">
                                                                                                          <w:marLeft w:val="0"/>
                                                                                                          <w:marRight w:val="0"/>
                                                                                                          <w:marTop w:val="0"/>
                                                                                                          <w:marBottom w:val="0"/>
                                                                                                          <w:divBdr>
                                                                                                            <w:top w:val="none" w:sz="0" w:space="0" w:color="auto"/>
                                                                                                            <w:left w:val="none" w:sz="0" w:space="0" w:color="auto"/>
                                                                                                            <w:bottom w:val="none" w:sz="0" w:space="0" w:color="auto"/>
                                                                                                            <w:right w:val="none" w:sz="0" w:space="0" w:color="auto"/>
                                                                                                          </w:divBdr>
                                                                                                          <w:divsChild>
                                                                                                            <w:div w:id="1626306771">
                                                                                                              <w:marLeft w:val="0"/>
                                                                                                              <w:marRight w:val="0"/>
                                                                                                              <w:marTop w:val="0"/>
                                                                                                              <w:marBottom w:val="0"/>
                                                                                                              <w:divBdr>
                                                                                                                <w:top w:val="none" w:sz="0" w:space="0" w:color="auto"/>
                                                                                                                <w:left w:val="none" w:sz="0" w:space="0" w:color="auto"/>
                                                                                                                <w:bottom w:val="none" w:sz="0" w:space="0" w:color="auto"/>
                                                                                                                <w:right w:val="none" w:sz="0" w:space="0" w:color="auto"/>
                                                                                                              </w:divBdr>
                                                                                                            </w:div>
                                                                                                            <w:div w:id="1730765892">
                                                                                                              <w:marLeft w:val="0"/>
                                                                                                              <w:marRight w:val="0"/>
                                                                                                              <w:marTop w:val="0"/>
                                                                                                              <w:marBottom w:val="0"/>
                                                                                                              <w:divBdr>
                                                                                                                <w:top w:val="none" w:sz="0" w:space="0" w:color="auto"/>
                                                                                                                <w:left w:val="none" w:sz="0" w:space="0" w:color="auto"/>
                                                                                                                <w:bottom w:val="none" w:sz="0" w:space="0" w:color="auto"/>
                                                                                                                <w:right w:val="none" w:sz="0" w:space="0" w:color="auto"/>
                                                                                                              </w:divBdr>
                                                                                                            </w:div>
                                                                                                            <w:div w:id="624117780">
                                                                                                              <w:marLeft w:val="0"/>
                                                                                                              <w:marRight w:val="0"/>
                                                                                                              <w:marTop w:val="0"/>
                                                                                                              <w:marBottom w:val="0"/>
                                                                                                              <w:divBdr>
                                                                                                                <w:top w:val="none" w:sz="0" w:space="0" w:color="auto"/>
                                                                                                                <w:left w:val="none" w:sz="0" w:space="0" w:color="auto"/>
                                                                                                                <w:bottom w:val="none" w:sz="0" w:space="0" w:color="auto"/>
                                                                                                                <w:right w:val="none" w:sz="0" w:space="0" w:color="auto"/>
                                                                                                              </w:divBdr>
                                                                                                            </w:div>
                                                                                                            <w:div w:id="882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502471">
      <w:bodyDiv w:val="1"/>
      <w:marLeft w:val="0"/>
      <w:marRight w:val="0"/>
      <w:marTop w:val="0"/>
      <w:marBottom w:val="0"/>
      <w:divBdr>
        <w:top w:val="none" w:sz="0" w:space="0" w:color="auto"/>
        <w:left w:val="none" w:sz="0" w:space="0" w:color="auto"/>
        <w:bottom w:val="none" w:sz="0" w:space="0" w:color="auto"/>
        <w:right w:val="none" w:sz="0" w:space="0" w:color="auto"/>
      </w:divBdr>
    </w:div>
    <w:div w:id="1989017626">
      <w:bodyDiv w:val="1"/>
      <w:marLeft w:val="0"/>
      <w:marRight w:val="0"/>
      <w:marTop w:val="0"/>
      <w:marBottom w:val="0"/>
      <w:divBdr>
        <w:top w:val="none" w:sz="0" w:space="0" w:color="auto"/>
        <w:left w:val="none" w:sz="0" w:space="0" w:color="auto"/>
        <w:bottom w:val="none" w:sz="0" w:space="0" w:color="auto"/>
        <w:right w:val="none" w:sz="0" w:space="0" w:color="auto"/>
      </w:divBdr>
    </w:div>
    <w:div w:id="1999533691">
      <w:bodyDiv w:val="1"/>
      <w:marLeft w:val="0"/>
      <w:marRight w:val="0"/>
      <w:marTop w:val="0"/>
      <w:marBottom w:val="0"/>
      <w:divBdr>
        <w:top w:val="none" w:sz="0" w:space="0" w:color="auto"/>
        <w:left w:val="none" w:sz="0" w:space="0" w:color="auto"/>
        <w:bottom w:val="none" w:sz="0" w:space="0" w:color="auto"/>
        <w:right w:val="none" w:sz="0" w:space="0" w:color="auto"/>
      </w:divBdr>
    </w:div>
    <w:div w:id="20584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5" ma:contentTypeDescription="Crée un document." ma:contentTypeScope="" ma:versionID="ba989aa5ec57bb6800b84684142f9725">
  <xsd:schema xmlns:xsd="http://www.w3.org/2001/XMLSchema" xmlns:xs="http://www.w3.org/2001/XMLSchema" xmlns:p="http://schemas.microsoft.com/office/2006/metadata/properties" xmlns:ns2="12d7e2e5-e317-4d8b-bc59-7e9850ec19eb" xmlns:ns3="fae04ca4-90be-49ff-97e3-f7249a051f8f" targetNamespace="http://schemas.microsoft.com/office/2006/metadata/properties" ma:root="true" ma:fieldsID="a531c6fc61536bc78f927915e8b54088" ns2:_="" ns3:_="">
    <xsd:import namespace="12d7e2e5-e317-4d8b-bc59-7e9850ec19eb"/>
    <xsd:import namespace="fae04ca4-90be-49ff-97e3-f7249a051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7901-73E4-4EB7-9D40-395107A8F63C}">
  <ds:schemaRefs>
    <ds:schemaRef ds:uri="http://schemas.microsoft.com/sharepoint/v3/contenttype/forms"/>
  </ds:schemaRefs>
</ds:datastoreItem>
</file>

<file path=customXml/itemProps2.xml><?xml version="1.0" encoding="utf-8"?>
<ds:datastoreItem xmlns:ds="http://schemas.openxmlformats.org/officeDocument/2006/customXml" ds:itemID="{E7B71955-833B-4AB7-A7AA-FE00D7ADC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7e2e5-e317-4d8b-bc59-7e9850ec19eb"/>
    <ds:schemaRef ds:uri="fae04ca4-90be-49ff-97e3-f7249a051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FF56D-E638-4D48-8E72-80042FD222AE}">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fae04ca4-90be-49ff-97e3-f7249a051f8f"/>
    <ds:schemaRef ds:uri="http://schemas.microsoft.com/office/infopath/2007/PartnerControls"/>
    <ds:schemaRef ds:uri="12d7e2e5-e317-4d8b-bc59-7e9850ec19eb"/>
  </ds:schemaRefs>
</ds:datastoreItem>
</file>

<file path=customXml/itemProps4.xml><?xml version="1.0" encoding="utf-8"?>
<ds:datastoreItem xmlns:ds="http://schemas.openxmlformats.org/officeDocument/2006/customXml" ds:itemID="{EB90CBFD-DACE-41A6-8AC0-63B55BDE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1286</Words>
  <Characters>7077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LAREDO Agnes</dc:creator>
  <cp:lastModifiedBy>NOGUES Elisabeth</cp:lastModifiedBy>
  <cp:revision>5</cp:revision>
  <dcterms:created xsi:type="dcterms:W3CDTF">2020-02-13T16:05:00Z</dcterms:created>
  <dcterms:modified xsi:type="dcterms:W3CDTF">2021-02-09T15:56:00Z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